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r w:rsidRPr="00853888">
              <w:rPr>
                <w:b/>
                <w:sz w:val="22"/>
                <w:szCs w:val="22"/>
                <w:lang w:val="en-US"/>
              </w:rPr>
              <w:t>Pressemitteilung</w:t>
            </w:r>
          </w:p>
        </w:tc>
        <w:tc>
          <w:tcPr>
            <w:tcW w:w="2999" w:type="dxa"/>
          </w:tcPr>
          <w:p w14:paraId="430D5AE9" w14:textId="227DB290" w:rsidR="000A6811" w:rsidRDefault="00CC2C09">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26.10.2023</w:t>
            </w:r>
          </w:p>
        </w:tc>
      </w:tr>
      <w:tr w:rsidR="000A6811" w:rsidRPr="00D07042" w14:paraId="4BCE48E6" w14:textId="77777777" w:rsidTr="000172CB">
        <w:trPr>
          <w:trHeight w:val="1551"/>
        </w:trPr>
        <w:tc>
          <w:tcPr>
            <w:tcW w:w="7348" w:type="dxa"/>
            <w:tcMar>
              <w:top w:w="0" w:type="dxa"/>
            </w:tcMar>
          </w:tcPr>
          <w:p w14:paraId="1D8AE18B" w14:textId="19B5F002" w:rsidR="000A6811" w:rsidRPr="00876F8D" w:rsidRDefault="00876F8D">
            <w:pPr>
              <w:spacing w:line="280" w:lineRule="atLeast"/>
              <w:rPr>
                <w:rFonts w:cs="Arial"/>
                <w:sz w:val="36"/>
                <w:szCs w:val="36"/>
                <w:highlight w:val="cyan"/>
              </w:rPr>
            </w:pPr>
            <w:bookmarkStart w:id="1" w:name="Thema1"/>
            <w:bookmarkStart w:id="2" w:name="Thema2"/>
            <w:bookmarkStart w:id="3" w:name="Betreff"/>
            <w:bookmarkEnd w:id="1"/>
            <w:bookmarkEnd w:id="2"/>
            <w:bookmarkEnd w:id="3"/>
            <w:proofErr w:type="spellStart"/>
            <w:r w:rsidRPr="00554B5C">
              <w:rPr>
                <w:rFonts w:cs="Arial"/>
                <w:sz w:val="36"/>
                <w:szCs w:val="36"/>
              </w:rPr>
              <w:t>SMT</w:t>
            </w:r>
            <w:r w:rsidR="00775FAD">
              <w:rPr>
                <w:rFonts w:cs="Arial"/>
                <w:sz w:val="36"/>
                <w:szCs w:val="36"/>
              </w:rPr>
              <w:t>connect</w:t>
            </w:r>
            <w:proofErr w:type="spellEnd"/>
            <w:r w:rsidRPr="00554B5C">
              <w:rPr>
                <w:rFonts w:cs="Arial"/>
                <w:sz w:val="36"/>
                <w:szCs w:val="36"/>
              </w:rPr>
              <w:t xml:space="preserve"> 2024: </w:t>
            </w:r>
            <w:r w:rsidR="00775FAD">
              <w:rPr>
                <w:rFonts w:cs="Arial"/>
                <w:sz w:val="36"/>
                <w:szCs w:val="36"/>
              </w:rPr>
              <w:t xml:space="preserve">Fokus auf gesamte Bandbreite der innovativen Elektronikfertigung </w:t>
            </w:r>
          </w:p>
        </w:tc>
        <w:tc>
          <w:tcPr>
            <w:tcW w:w="2999" w:type="dxa"/>
            <w:tcMar>
              <w:top w:w="0" w:type="dxa"/>
            </w:tcMar>
          </w:tcPr>
          <w:p w14:paraId="253107AD" w14:textId="77777777" w:rsidR="000A6811" w:rsidRPr="00C61E09" w:rsidRDefault="000A6811" w:rsidP="00C82C3A">
            <w:pPr>
              <w:spacing w:line="200" w:lineRule="exact"/>
              <w:rPr>
                <w:rFonts w:cs="Arial"/>
                <w:sz w:val="15"/>
                <w:szCs w:val="15"/>
                <w:lang w:val="en-US"/>
              </w:rPr>
            </w:pPr>
            <w:bookmarkStart w:id="4" w:name="Vmeinname"/>
            <w:bookmarkEnd w:id="4"/>
            <w:r>
              <w:rPr>
                <w:rFonts w:cs="Arial"/>
                <w:sz w:val="15"/>
                <w:szCs w:val="15"/>
                <w:lang w:val="en-US"/>
              </w:rPr>
              <w:t>Vineeta Manglani</w:t>
            </w:r>
          </w:p>
          <w:p w14:paraId="6500441F" w14:textId="77777777" w:rsidR="000A6811" w:rsidRPr="00C82C3A" w:rsidRDefault="000A6811" w:rsidP="00C82C3A">
            <w:pPr>
              <w:spacing w:line="200" w:lineRule="exact"/>
              <w:rPr>
                <w:rFonts w:cs="Arial"/>
                <w:sz w:val="15"/>
                <w:szCs w:val="15"/>
                <w:lang w:val="en-US"/>
              </w:rPr>
            </w:pPr>
            <w:r w:rsidRPr="00C82C3A">
              <w:rPr>
                <w:rFonts w:cs="Arial"/>
                <w:sz w:val="15"/>
                <w:szCs w:val="15"/>
                <w:lang w:val="en-US"/>
              </w:rPr>
              <w:t>Tel. +49 711 61946-297</w:t>
            </w:r>
          </w:p>
          <w:p w14:paraId="56425604" w14:textId="1B1153BA" w:rsidR="000A6811" w:rsidRPr="00C82C3A" w:rsidRDefault="000A6811" w:rsidP="00C82C3A">
            <w:pPr>
              <w:spacing w:line="200" w:lineRule="exact"/>
              <w:rPr>
                <w:rFonts w:cs="Arial"/>
                <w:sz w:val="15"/>
                <w:szCs w:val="15"/>
                <w:lang w:val="en-US"/>
              </w:rPr>
            </w:pPr>
            <w:r w:rsidRPr="00C82C3A">
              <w:rPr>
                <w:rFonts w:cs="Arial"/>
                <w:sz w:val="15"/>
                <w:szCs w:val="15"/>
                <w:lang w:val="en-US"/>
              </w:rPr>
              <w:t>Vineeta.</w:t>
            </w:r>
            <w:r w:rsidR="00357ED7">
              <w:rPr>
                <w:rFonts w:cs="Arial"/>
                <w:sz w:val="15"/>
                <w:szCs w:val="15"/>
                <w:lang w:val="en-US"/>
              </w:rPr>
              <w:t>M</w:t>
            </w:r>
            <w:r w:rsidRPr="00C82C3A">
              <w:rPr>
                <w:rFonts w:cs="Arial"/>
                <w:sz w:val="15"/>
                <w:szCs w:val="15"/>
                <w:lang w:val="en-US"/>
              </w:rPr>
              <w:t>anglani@mesago.com</w:t>
            </w:r>
          </w:p>
          <w:p w14:paraId="6D4DDF02" w14:textId="712D6E49" w:rsidR="000A6811" w:rsidRPr="00D07042" w:rsidRDefault="00CC2C09" w:rsidP="00D07042">
            <w:pPr>
              <w:spacing w:line="200" w:lineRule="atLeast"/>
              <w:rPr>
                <w:rFonts w:cs="Arial"/>
                <w:sz w:val="15"/>
                <w:szCs w:val="15"/>
                <w:lang w:val="en-US"/>
              </w:rPr>
            </w:pPr>
            <w:hyperlink r:id="rId8" w:history="1">
              <w:r w:rsidR="000A6811" w:rsidRPr="00D07042">
                <w:rPr>
                  <w:sz w:val="15"/>
                  <w:szCs w:val="15"/>
                  <w:lang w:val="en-US"/>
                </w:rPr>
                <w:t>smt</w:t>
              </w:r>
              <w:r w:rsidR="000A6811">
                <w:rPr>
                  <w:sz w:val="15"/>
                  <w:szCs w:val="15"/>
                  <w:lang w:val="en-US"/>
                </w:rPr>
                <w:t>connect.com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074A3B11" w14:textId="18BC91A9" w:rsidR="002A714E" w:rsidRPr="00554B5C" w:rsidRDefault="002A714E" w:rsidP="002A714E">
      <w:pPr>
        <w:spacing w:line="280" w:lineRule="atLeast"/>
        <w:rPr>
          <w:rFonts w:cs="Arial"/>
          <w:b/>
          <w:bCs/>
          <w:szCs w:val="22"/>
        </w:rPr>
      </w:pPr>
      <w:bookmarkStart w:id="5" w:name="V_head1"/>
      <w:bookmarkEnd w:id="5"/>
      <w:r w:rsidRPr="00554B5C">
        <w:rPr>
          <w:rFonts w:cs="Arial"/>
          <w:b/>
          <w:bCs/>
          <w:szCs w:val="22"/>
        </w:rPr>
        <w:t>Innovativ, kompakt und effizient</w:t>
      </w:r>
      <w:r w:rsidR="00906F93" w:rsidRPr="00554B5C">
        <w:rPr>
          <w:rFonts w:cs="Arial"/>
          <w:b/>
          <w:bCs/>
          <w:szCs w:val="22"/>
        </w:rPr>
        <w:t>:</w:t>
      </w:r>
      <w:r w:rsidR="00DC30CD" w:rsidRPr="00554B5C">
        <w:rPr>
          <w:rFonts w:cs="Arial"/>
          <w:b/>
          <w:bCs/>
          <w:szCs w:val="22"/>
        </w:rPr>
        <w:t xml:space="preserve"> Die Fachmesse </w:t>
      </w:r>
      <w:r w:rsidR="006F7761" w:rsidRPr="00554B5C">
        <w:rPr>
          <w:rFonts w:cs="Arial"/>
          <w:b/>
          <w:bCs/>
          <w:szCs w:val="22"/>
        </w:rPr>
        <w:t xml:space="preserve">für Mikroelektronik </w:t>
      </w:r>
      <w:r w:rsidR="00DC30CD" w:rsidRPr="00554B5C">
        <w:rPr>
          <w:rFonts w:cs="Arial"/>
          <w:b/>
          <w:bCs/>
          <w:szCs w:val="22"/>
        </w:rPr>
        <w:t xml:space="preserve">ist der jährliche </w:t>
      </w:r>
      <w:r w:rsidR="006F7761" w:rsidRPr="00554B5C">
        <w:rPr>
          <w:rFonts w:cs="Arial"/>
          <w:b/>
          <w:bCs/>
          <w:szCs w:val="22"/>
        </w:rPr>
        <w:t xml:space="preserve">Branchentreffpunkt, </w:t>
      </w:r>
      <w:r w:rsidR="001704B5">
        <w:rPr>
          <w:rFonts w:cs="Arial"/>
          <w:b/>
          <w:bCs/>
          <w:szCs w:val="22"/>
        </w:rPr>
        <w:t xml:space="preserve">auf </w:t>
      </w:r>
      <w:r w:rsidR="006F7761" w:rsidRPr="00554B5C">
        <w:rPr>
          <w:rFonts w:cs="Arial"/>
          <w:b/>
          <w:bCs/>
          <w:szCs w:val="22"/>
        </w:rPr>
        <w:t xml:space="preserve">dem sich Experten vernetzen, </w:t>
      </w:r>
      <w:r w:rsidR="001704B5">
        <w:rPr>
          <w:rFonts w:cs="Arial"/>
          <w:b/>
          <w:bCs/>
          <w:szCs w:val="22"/>
        </w:rPr>
        <w:t>gezielt austauschen</w:t>
      </w:r>
      <w:r w:rsidR="006F7761" w:rsidRPr="00554B5C">
        <w:rPr>
          <w:rFonts w:cs="Arial"/>
          <w:b/>
          <w:bCs/>
          <w:szCs w:val="22"/>
        </w:rPr>
        <w:t xml:space="preserve"> und die ganze Bandbreite der Elektronikfertigung an einem Ort präsentiert wird. </w:t>
      </w:r>
      <w:r w:rsidR="00DC30CD" w:rsidRPr="00554B5C">
        <w:rPr>
          <w:rFonts w:cs="Arial"/>
          <w:b/>
          <w:bCs/>
          <w:szCs w:val="22"/>
        </w:rPr>
        <w:t xml:space="preserve">Am 11. – 13.06.2024 öffnet die </w:t>
      </w:r>
      <w:proofErr w:type="spellStart"/>
      <w:r w:rsidR="00DC30CD" w:rsidRPr="00554B5C">
        <w:rPr>
          <w:rFonts w:cs="Arial"/>
          <w:b/>
          <w:bCs/>
          <w:szCs w:val="22"/>
        </w:rPr>
        <w:t>SMTconnect</w:t>
      </w:r>
      <w:proofErr w:type="spellEnd"/>
      <w:r w:rsidR="00DC30CD" w:rsidRPr="00554B5C">
        <w:rPr>
          <w:rFonts w:cs="Arial"/>
          <w:b/>
          <w:bCs/>
          <w:szCs w:val="22"/>
        </w:rPr>
        <w:t xml:space="preserve"> wieder ihre Tore in den Messehallen Nürnbergs</w:t>
      </w:r>
      <w:r w:rsidR="001D5CE1" w:rsidRPr="00554B5C">
        <w:rPr>
          <w:rFonts w:cs="Arial"/>
          <w:b/>
          <w:bCs/>
          <w:szCs w:val="22"/>
        </w:rPr>
        <w:t xml:space="preserve"> und rückt </w:t>
      </w:r>
      <w:r w:rsidR="00041671">
        <w:rPr>
          <w:rFonts w:cs="Arial"/>
          <w:b/>
          <w:bCs/>
          <w:szCs w:val="22"/>
        </w:rPr>
        <w:t xml:space="preserve">noch </w:t>
      </w:r>
      <w:r w:rsidR="001D5CE1" w:rsidRPr="00554B5C">
        <w:rPr>
          <w:rFonts w:cs="Arial"/>
          <w:b/>
          <w:bCs/>
          <w:szCs w:val="22"/>
        </w:rPr>
        <w:t>näher an die PCIM Europe heran</w:t>
      </w:r>
      <w:r w:rsidR="00DC30CD" w:rsidRPr="00554B5C">
        <w:rPr>
          <w:rFonts w:cs="Arial"/>
          <w:b/>
          <w:bCs/>
          <w:szCs w:val="22"/>
        </w:rPr>
        <w:t xml:space="preserve">. </w:t>
      </w:r>
    </w:p>
    <w:p w14:paraId="042E1F59" w14:textId="77777777" w:rsidR="002F02D3" w:rsidRDefault="002F02D3" w:rsidP="002F02D3">
      <w:pPr>
        <w:spacing w:line="280" w:lineRule="atLeast"/>
        <w:rPr>
          <w:rFonts w:cs="Arial"/>
          <w:color w:val="FF0000"/>
          <w:szCs w:val="22"/>
        </w:rPr>
      </w:pPr>
    </w:p>
    <w:p w14:paraId="72D7D4CD" w14:textId="6922C853" w:rsidR="008C3142" w:rsidRDefault="001D615B" w:rsidP="002F02D3">
      <w:pPr>
        <w:spacing w:line="280" w:lineRule="atLeast"/>
        <w:rPr>
          <w:rFonts w:cs="Arial"/>
          <w:szCs w:val="22"/>
        </w:rPr>
      </w:pPr>
      <w:r>
        <w:rPr>
          <w:rFonts w:cs="Arial"/>
          <w:szCs w:val="22"/>
        </w:rPr>
        <w:t xml:space="preserve">Seit 1987 </w:t>
      </w:r>
      <w:r w:rsidR="002F02D3">
        <w:rPr>
          <w:rFonts w:cs="Arial"/>
          <w:szCs w:val="22"/>
        </w:rPr>
        <w:t xml:space="preserve">ist die </w:t>
      </w:r>
      <w:proofErr w:type="spellStart"/>
      <w:r w:rsidR="002F02D3">
        <w:rPr>
          <w:rFonts w:cs="Arial"/>
          <w:szCs w:val="22"/>
        </w:rPr>
        <w:t>SMTconnect</w:t>
      </w:r>
      <w:proofErr w:type="spellEnd"/>
      <w:r w:rsidR="002F02D3">
        <w:rPr>
          <w:rFonts w:cs="Arial"/>
          <w:szCs w:val="22"/>
        </w:rPr>
        <w:t xml:space="preserve"> die einzige Fachmesse in Europa, die </w:t>
      </w:r>
      <w:r w:rsidR="002F02D3" w:rsidRPr="004576A8">
        <w:rPr>
          <w:rFonts w:cs="Arial"/>
          <w:szCs w:val="22"/>
        </w:rPr>
        <w:t xml:space="preserve">den ganzheitlichen Produktionsablauf mikroelektronischer Prozesse und Systeme </w:t>
      </w:r>
      <w:r w:rsidR="00041671">
        <w:rPr>
          <w:rFonts w:cs="Arial"/>
          <w:szCs w:val="22"/>
        </w:rPr>
        <w:t xml:space="preserve">kompakt </w:t>
      </w:r>
      <w:r w:rsidR="002F02D3" w:rsidRPr="004576A8">
        <w:rPr>
          <w:rFonts w:cs="Arial"/>
          <w:szCs w:val="22"/>
        </w:rPr>
        <w:t>ab</w:t>
      </w:r>
      <w:r w:rsidR="002F02D3">
        <w:rPr>
          <w:rFonts w:cs="Arial"/>
          <w:szCs w:val="22"/>
        </w:rPr>
        <w:t>deckt</w:t>
      </w:r>
      <w:r w:rsidR="009804CE">
        <w:rPr>
          <w:rFonts w:cs="Arial"/>
          <w:szCs w:val="22"/>
        </w:rPr>
        <w:t xml:space="preserve">. </w:t>
      </w:r>
      <w:r w:rsidR="00FE623A">
        <w:rPr>
          <w:rFonts w:cs="Arial"/>
          <w:szCs w:val="22"/>
        </w:rPr>
        <w:t xml:space="preserve">Die Fachmesse </w:t>
      </w:r>
      <w:r w:rsidR="006D57B4">
        <w:rPr>
          <w:rFonts w:cs="Arial"/>
          <w:szCs w:val="22"/>
        </w:rPr>
        <w:t xml:space="preserve">bringt durch </w:t>
      </w:r>
      <w:r w:rsidR="009F0D71">
        <w:rPr>
          <w:rFonts w:cs="Arial"/>
          <w:szCs w:val="22"/>
        </w:rPr>
        <w:t>ihre</w:t>
      </w:r>
      <w:r w:rsidR="006D57B4">
        <w:rPr>
          <w:rFonts w:cs="Arial"/>
          <w:szCs w:val="22"/>
        </w:rPr>
        <w:t xml:space="preserve"> umfassende Darstellung aller für den Produktionsprozess erforderlichen Elemente</w:t>
      </w:r>
      <w:r w:rsidR="009F0D71">
        <w:rPr>
          <w:rFonts w:cs="Arial"/>
          <w:szCs w:val="22"/>
        </w:rPr>
        <w:t xml:space="preserve"> </w:t>
      </w:r>
      <w:r w:rsidR="00FE623A">
        <w:rPr>
          <w:rFonts w:cs="Arial"/>
          <w:szCs w:val="22"/>
        </w:rPr>
        <w:t xml:space="preserve">relevante Entscheider und </w:t>
      </w:r>
      <w:r w:rsidR="006D57B4">
        <w:rPr>
          <w:rFonts w:cs="Arial"/>
          <w:szCs w:val="22"/>
        </w:rPr>
        <w:t xml:space="preserve">Branchenexperten </w:t>
      </w:r>
      <w:r w:rsidR="00176512">
        <w:rPr>
          <w:rFonts w:cs="Arial"/>
          <w:szCs w:val="22"/>
        </w:rPr>
        <w:t xml:space="preserve">an einem Ort </w:t>
      </w:r>
      <w:r w:rsidR="006D57B4">
        <w:rPr>
          <w:rFonts w:cs="Arial"/>
          <w:szCs w:val="22"/>
        </w:rPr>
        <w:t xml:space="preserve">zusammen. </w:t>
      </w:r>
      <w:r w:rsidR="00F02705">
        <w:rPr>
          <w:rFonts w:cs="Arial"/>
          <w:szCs w:val="22"/>
        </w:rPr>
        <w:t xml:space="preserve">Der </w:t>
      </w:r>
      <w:r w:rsidR="00F02705" w:rsidRPr="00F02705">
        <w:rPr>
          <w:rFonts w:cs="Arial"/>
          <w:szCs w:val="22"/>
        </w:rPr>
        <w:t>Schwerpunkt</w:t>
      </w:r>
      <w:r w:rsidR="00F02705">
        <w:rPr>
          <w:rFonts w:cs="Arial"/>
          <w:szCs w:val="22"/>
        </w:rPr>
        <w:t xml:space="preserve"> der Fachmesse</w:t>
      </w:r>
      <w:r w:rsidR="00F02705" w:rsidRPr="00F02705">
        <w:rPr>
          <w:rFonts w:cs="Arial"/>
          <w:szCs w:val="22"/>
        </w:rPr>
        <w:t xml:space="preserve"> liegt in der Oberflächenbestückung, aber auch das Gesamtspektrum von Materialien, Bauelementen, Modulen, Leiterplatten, Aufbau- / Verbindungstechnologien bis hin zu Coating- und Test-Systemen</w:t>
      </w:r>
      <w:r w:rsidR="00F02705">
        <w:rPr>
          <w:rFonts w:cs="Arial"/>
          <w:szCs w:val="22"/>
        </w:rPr>
        <w:t xml:space="preserve"> w</w:t>
      </w:r>
      <w:r w:rsidR="006D57B4">
        <w:rPr>
          <w:rFonts w:cs="Arial"/>
          <w:szCs w:val="22"/>
        </w:rPr>
        <w:t>ird</w:t>
      </w:r>
      <w:r w:rsidR="00F02705">
        <w:rPr>
          <w:rFonts w:cs="Arial"/>
          <w:szCs w:val="22"/>
        </w:rPr>
        <w:t xml:space="preserve"> </w:t>
      </w:r>
      <w:r w:rsidR="00FE623A">
        <w:rPr>
          <w:rFonts w:cs="Arial"/>
          <w:szCs w:val="22"/>
        </w:rPr>
        <w:t xml:space="preserve">prozessübergreifend </w:t>
      </w:r>
      <w:r w:rsidR="00B425AA">
        <w:rPr>
          <w:rFonts w:cs="Arial"/>
          <w:szCs w:val="22"/>
        </w:rPr>
        <w:t>veranschaulicht.</w:t>
      </w:r>
    </w:p>
    <w:p w14:paraId="267A48C9" w14:textId="53C8D48B" w:rsidR="008C3142" w:rsidRDefault="008C3142" w:rsidP="002F02D3">
      <w:pPr>
        <w:spacing w:line="280" w:lineRule="atLeast"/>
        <w:rPr>
          <w:rFonts w:cs="Arial"/>
          <w:szCs w:val="22"/>
        </w:rPr>
      </w:pPr>
    </w:p>
    <w:p w14:paraId="5A8ECD4F" w14:textId="18B6F90A" w:rsidR="00AA42A1" w:rsidRDefault="00AA42A1" w:rsidP="002F02D3">
      <w:pPr>
        <w:spacing w:line="280" w:lineRule="atLeast"/>
        <w:rPr>
          <w:rFonts w:cs="Arial"/>
          <w:b/>
          <w:bCs/>
          <w:szCs w:val="22"/>
        </w:rPr>
      </w:pPr>
      <w:r w:rsidRPr="00705A58">
        <w:rPr>
          <w:rFonts w:cs="Arial"/>
          <w:b/>
          <w:bCs/>
          <w:szCs w:val="22"/>
        </w:rPr>
        <w:t>Komprimierte Wissensplattform der Elektronikfertigung</w:t>
      </w:r>
    </w:p>
    <w:p w14:paraId="3E7CB047" w14:textId="77777777" w:rsidR="00AA42A1" w:rsidRDefault="00AA42A1" w:rsidP="002F02D3">
      <w:pPr>
        <w:spacing w:line="280" w:lineRule="atLeast"/>
        <w:rPr>
          <w:rFonts w:cs="Arial"/>
          <w:szCs w:val="22"/>
        </w:rPr>
      </w:pPr>
    </w:p>
    <w:p w14:paraId="00C0B6E8" w14:textId="4E614D3A" w:rsidR="001D615B" w:rsidRDefault="00722395" w:rsidP="002F02D3">
      <w:pPr>
        <w:spacing w:line="280" w:lineRule="atLeast"/>
        <w:rPr>
          <w:rFonts w:cs="Arial"/>
          <w:szCs w:val="22"/>
        </w:rPr>
      </w:pPr>
      <w:r>
        <w:rPr>
          <w:rFonts w:cs="Arial"/>
          <w:szCs w:val="22"/>
        </w:rPr>
        <w:t xml:space="preserve">Um der schnellen Entwicklung in allen Bereichen der Elektronikfertigung gerecht zu werden und den Informationsbedarf der </w:t>
      </w:r>
      <w:r w:rsidR="00D075B4">
        <w:rPr>
          <w:rFonts w:cs="Arial"/>
          <w:szCs w:val="22"/>
        </w:rPr>
        <w:t>Fachb</w:t>
      </w:r>
      <w:r>
        <w:rPr>
          <w:rFonts w:cs="Arial"/>
          <w:szCs w:val="22"/>
        </w:rPr>
        <w:t xml:space="preserve">esucher zu </w:t>
      </w:r>
      <w:r w:rsidR="00551934">
        <w:rPr>
          <w:rFonts w:cs="Arial"/>
          <w:szCs w:val="22"/>
        </w:rPr>
        <w:t>erfüllen,</w:t>
      </w:r>
      <w:r>
        <w:rPr>
          <w:rFonts w:cs="Arial"/>
          <w:szCs w:val="22"/>
        </w:rPr>
        <w:t xml:space="preserve"> </w:t>
      </w:r>
      <w:r w:rsidR="001D615B">
        <w:rPr>
          <w:rFonts w:cs="Arial"/>
          <w:szCs w:val="22"/>
        </w:rPr>
        <w:t xml:space="preserve">ist die </w:t>
      </w:r>
      <w:proofErr w:type="spellStart"/>
      <w:r w:rsidR="001D615B">
        <w:rPr>
          <w:rFonts w:cs="Arial"/>
          <w:szCs w:val="22"/>
        </w:rPr>
        <w:t>SMTconnect</w:t>
      </w:r>
      <w:proofErr w:type="spellEnd"/>
      <w:r w:rsidR="0036077D">
        <w:rPr>
          <w:rFonts w:cs="Arial"/>
          <w:szCs w:val="22"/>
        </w:rPr>
        <w:t xml:space="preserve"> jedes Jahr</w:t>
      </w:r>
      <w:r w:rsidR="001D615B">
        <w:rPr>
          <w:rFonts w:cs="Arial"/>
          <w:szCs w:val="22"/>
        </w:rPr>
        <w:t xml:space="preserve"> </w:t>
      </w:r>
      <w:r w:rsidR="00D075B4">
        <w:rPr>
          <w:rFonts w:cs="Arial"/>
          <w:szCs w:val="22"/>
        </w:rPr>
        <w:t>bei mehreren Tausend ein fester Bestandteil im Kalender</w:t>
      </w:r>
      <w:r w:rsidR="001D615B">
        <w:rPr>
          <w:rFonts w:cs="Arial"/>
          <w:szCs w:val="22"/>
        </w:rPr>
        <w:t xml:space="preserve">. </w:t>
      </w:r>
    </w:p>
    <w:p w14:paraId="633E8FDB" w14:textId="77777777" w:rsidR="00041671" w:rsidRPr="00722395" w:rsidRDefault="00041671" w:rsidP="002F02D3">
      <w:pPr>
        <w:spacing w:line="280" w:lineRule="atLeast"/>
        <w:rPr>
          <w:szCs w:val="22"/>
        </w:rPr>
      </w:pPr>
    </w:p>
    <w:p w14:paraId="35735C67" w14:textId="26418A21" w:rsidR="00551934" w:rsidRPr="00C6210E" w:rsidRDefault="00AA42A1" w:rsidP="002F02D3">
      <w:pPr>
        <w:spacing w:line="280" w:lineRule="atLeast"/>
        <w:rPr>
          <w:rFonts w:cs="Arial"/>
          <w:b/>
          <w:bCs/>
          <w:szCs w:val="22"/>
          <w:lang w:val="en-US"/>
        </w:rPr>
      </w:pPr>
      <w:proofErr w:type="spellStart"/>
      <w:r w:rsidRPr="00C6210E">
        <w:rPr>
          <w:rFonts w:cs="Arial"/>
          <w:b/>
          <w:bCs/>
          <w:szCs w:val="22"/>
          <w:lang w:val="en-US"/>
        </w:rPr>
        <w:t>SMT</w:t>
      </w:r>
      <w:r w:rsidR="00091AA2" w:rsidRPr="00C6210E">
        <w:rPr>
          <w:rFonts w:cs="Arial"/>
          <w:b/>
          <w:bCs/>
          <w:szCs w:val="22"/>
          <w:lang w:val="en-US"/>
        </w:rPr>
        <w:t>connect</w:t>
      </w:r>
      <w:proofErr w:type="spellEnd"/>
      <w:r w:rsidRPr="00C6210E">
        <w:rPr>
          <w:rFonts w:cs="Arial"/>
          <w:b/>
          <w:bCs/>
          <w:szCs w:val="22"/>
          <w:lang w:val="en-US"/>
        </w:rPr>
        <w:t xml:space="preserve"> </w:t>
      </w:r>
      <w:proofErr w:type="spellStart"/>
      <w:r w:rsidRPr="00C6210E">
        <w:rPr>
          <w:rFonts w:cs="Arial"/>
          <w:b/>
          <w:bCs/>
          <w:szCs w:val="22"/>
          <w:lang w:val="en-US"/>
        </w:rPr>
        <w:t>als</w:t>
      </w:r>
      <w:proofErr w:type="spellEnd"/>
      <w:r w:rsidRPr="00C6210E">
        <w:rPr>
          <w:rFonts w:cs="Arial"/>
          <w:b/>
          <w:bCs/>
          <w:szCs w:val="22"/>
          <w:lang w:val="en-US"/>
        </w:rPr>
        <w:t xml:space="preserve"> </w:t>
      </w:r>
      <w:proofErr w:type="spellStart"/>
      <w:r w:rsidRPr="00C6210E">
        <w:rPr>
          <w:rFonts w:cs="Arial"/>
          <w:b/>
          <w:bCs/>
          <w:szCs w:val="22"/>
          <w:lang w:val="en-US"/>
        </w:rPr>
        <w:t>branchenrelevante</w:t>
      </w:r>
      <w:proofErr w:type="spellEnd"/>
      <w:r w:rsidRPr="00C6210E">
        <w:rPr>
          <w:rFonts w:cs="Arial"/>
          <w:b/>
          <w:bCs/>
          <w:szCs w:val="22"/>
          <w:lang w:val="en-US"/>
        </w:rPr>
        <w:t xml:space="preserve"> „Connect </w:t>
      </w:r>
      <w:proofErr w:type="gramStart"/>
      <w:r w:rsidRPr="00C6210E">
        <w:rPr>
          <w:rFonts w:cs="Arial"/>
          <w:b/>
          <w:bCs/>
          <w:szCs w:val="22"/>
          <w:lang w:val="en-US"/>
        </w:rPr>
        <w:t>Messe“</w:t>
      </w:r>
      <w:proofErr w:type="gramEnd"/>
      <w:r w:rsidRPr="00C6210E">
        <w:rPr>
          <w:rFonts w:cs="Arial"/>
          <w:b/>
          <w:bCs/>
          <w:szCs w:val="22"/>
          <w:lang w:val="en-US"/>
        </w:rPr>
        <w:t xml:space="preserve"> </w:t>
      </w:r>
    </w:p>
    <w:p w14:paraId="4DABF02F" w14:textId="77777777" w:rsidR="00AA42A1" w:rsidRPr="00C6210E" w:rsidRDefault="00AA42A1" w:rsidP="002F02D3">
      <w:pPr>
        <w:spacing w:line="280" w:lineRule="atLeast"/>
        <w:rPr>
          <w:rFonts w:cs="Arial"/>
          <w:szCs w:val="22"/>
          <w:lang w:val="en-US"/>
        </w:rPr>
      </w:pPr>
    </w:p>
    <w:p w14:paraId="78755C3D" w14:textId="7C0E9D6F" w:rsidR="002F02D3" w:rsidRPr="00276CEF" w:rsidRDefault="00041671" w:rsidP="002F02D3">
      <w:pPr>
        <w:spacing w:line="280" w:lineRule="atLeast"/>
        <w:rPr>
          <w:rFonts w:cs="Arial"/>
          <w:szCs w:val="22"/>
        </w:rPr>
      </w:pPr>
      <w:r w:rsidRPr="00276CEF">
        <w:rPr>
          <w:rFonts w:cs="Arial"/>
          <w:szCs w:val="22"/>
        </w:rPr>
        <w:t xml:space="preserve">In ihrer Kompaktheit ermöglicht die </w:t>
      </w:r>
      <w:proofErr w:type="spellStart"/>
      <w:r w:rsidRPr="00276CEF">
        <w:rPr>
          <w:rFonts w:cs="Arial"/>
          <w:szCs w:val="22"/>
        </w:rPr>
        <w:t>SMTconnect</w:t>
      </w:r>
      <w:proofErr w:type="spellEnd"/>
      <w:r w:rsidRPr="00276CEF">
        <w:rPr>
          <w:rFonts w:cs="Arial"/>
          <w:szCs w:val="22"/>
        </w:rPr>
        <w:t>, Marktbegleitern und Fachbesuchern aus den Bereichen Entwicklung, Fertigung, Dienstleistung und Anwendung von Mikroelektronik in einen engen, inspirierenden und zielgerichteten Austausch zu treten und mittels der übergreifenden Messeplattform gemeinsam die Zukunft der Elektronikfertigung in Europa voranzutreiben.</w:t>
      </w:r>
      <w:r w:rsidR="001B10AC">
        <w:rPr>
          <w:rFonts w:cs="Arial"/>
          <w:szCs w:val="22"/>
        </w:rPr>
        <w:t xml:space="preserve"> </w:t>
      </w:r>
    </w:p>
    <w:p w14:paraId="7F916D10" w14:textId="77777777" w:rsidR="0005132F" w:rsidRDefault="0005132F" w:rsidP="0005132F">
      <w:pPr>
        <w:spacing w:line="280" w:lineRule="atLeast"/>
        <w:rPr>
          <w:rFonts w:cs="Arial"/>
          <w:szCs w:val="22"/>
        </w:rPr>
      </w:pPr>
    </w:p>
    <w:p w14:paraId="53220A93" w14:textId="05F79CAF" w:rsidR="0005132F" w:rsidRPr="00704B9D" w:rsidRDefault="0005132F" w:rsidP="0005132F">
      <w:pPr>
        <w:spacing w:line="280" w:lineRule="atLeast"/>
        <w:rPr>
          <w:rFonts w:cs="Arial"/>
          <w:szCs w:val="22"/>
        </w:rPr>
      </w:pPr>
      <w:r w:rsidRPr="0019757A">
        <w:rPr>
          <w:rFonts w:cs="Arial"/>
          <w:szCs w:val="22"/>
        </w:rPr>
        <w:t>Andreas Keller, CEO,</w:t>
      </w:r>
      <w:r>
        <w:rPr>
          <w:rFonts w:cs="Arial"/>
          <w:szCs w:val="22"/>
        </w:rPr>
        <w:t xml:space="preserve"> von</w:t>
      </w:r>
      <w:r w:rsidRPr="0019757A">
        <w:rPr>
          <w:rFonts w:cs="Arial"/>
          <w:szCs w:val="22"/>
        </w:rPr>
        <w:t xml:space="preserve"> </w:t>
      </w:r>
      <w:proofErr w:type="spellStart"/>
      <w:r w:rsidRPr="0019757A">
        <w:rPr>
          <w:rFonts w:cs="Arial"/>
          <w:szCs w:val="22"/>
        </w:rPr>
        <w:t>SmartRep</w:t>
      </w:r>
      <w:proofErr w:type="spellEnd"/>
      <w:r w:rsidRPr="0019757A">
        <w:rPr>
          <w:rFonts w:cs="Arial"/>
          <w:szCs w:val="22"/>
        </w:rPr>
        <w:t xml:space="preserve"> GmbH </w:t>
      </w:r>
      <w:r>
        <w:rPr>
          <w:rFonts w:cs="Arial"/>
          <w:szCs w:val="22"/>
        </w:rPr>
        <w:t xml:space="preserve">bestätigt diesen direkten Wissensaustausch auf der Veranstaltung: </w:t>
      </w:r>
      <w:r w:rsidRPr="0019757A">
        <w:rPr>
          <w:rFonts w:cs="Arial"/>
          <w:szCs w:val="22"/>
        </w:rPr>
        <w:t xml:space="preserve">„Für uns ist die </w:t>
      </w:r>
      <w:proofErr w:type="spellStart"/>
      <w:r w:rsidRPr="0019757A">
        <w:rPr>
          <w:rFonts w:cs="Arial"/>
          <w:szCs w:val="22"/>
        </w:rPr>
        <w:t>SMTconnect</w:t>
      </w:r>
      <w:proofErr w:type="spellEnd"/>
      <w:r w:rsidRPr="0019757A">
        <w:rPr>
          <w:rFonts w:cs="Arial"/>
          <w:szCs w:val="22"/>
        </w:rPr>
        <w:t xml:space="preserve"> unsere wichtigste und eine wirkliche „Connect“-Messe: Hier treffen wir unseren kompletten Kundenstamm und haben Zeit für intensiven Austausch.“</w:t>
      </w:r>
      <w:r>
        <w:rPr>
          <w:rFonts w:cs="Arial"/>
          <w:szCs w:val="22"/>
        </w:rPr>
        <w:br/>
      </w:r>
    </w:p>
    <w:p w14:paraId="34515F39" w14:textId="54A6C2CB" w:rsidR="006A13D9" w:rsidRDefault="0005132F" w:rsidP="00B53805">
      <w:pPr>
        <w:spacing w:line="280" w:lineRule="atLeast"/>
        <w:rPr>
          <w:rFonts w:cs="Arial"/>
          <w:szCs w:val="22"/>
        </w:rPr>
      </w:pPr>
      <w:r w:rsidRPr="00AA0312">
        <w:rPr>
          <w:rFonts w:cs="Arial"/>
          <w:szCs w:val="22"/>
        </w:rPr>
        <w:lastRenderedPageBreak/>
        <w:t xml:space="preserve">Zustimmend zeigt sich auch Christel Kiechle, CEO, von </w:t>
      </w:r>
      <w:proofErr w:type="spellStart"/>
      <w:r w:rsidRPr="00AA0312">
        <w:rPr>
          <w:rFonts w:cs="Arial"/>
          <w:szCs w:val="22"/>
        </w:rPr>
        <w:t>pb</w:t>
      </w:r>
      <w:proofErr w:type="spellEnd"/>
      <w:r w:rsidRPr="00AA0312">
        <w:rPr>
          <w:rFonts w:cs="Arial"/>
          <w:szCs w:val="22"/>
        </w:rPr>
        <w:t xml:space="preserve"> </w:t>
      </w:r>
      <w:proofErr w:type="spellStart"/>
      <w:r w:rsidRPr="00AA0312">
        <w:rPr>
          <w:rFonts w:cs="Arial"/>
          <w:szCs w:val="22"/>
        </w:rPr>
        <w:t>tec</w:t>
      </w:r>
      <w:proofErr w:type="spellEnd"/>
      <w:r w:rsidRPr="00AA0312">
        <w:rPr>
          <w:rFonts w:cs="Arial"/>
          <w:szCs w:val="22"/>
        </w:rPr>
        <w:t xml:space="preserve"> </w:t>
      </w:r>
      <w:proofErr w:type="spellStart"/>
      <w:r w:rsidRPr="00AA0312">
        <w:rPr>
          <w:rFonts w:cs="Arial"/>
          <w:szCs w:val="22"/>
        </w:rPr>
        <w:t>solutions</w:t>
      </w:r>
      <w:proofErr w:type="spellEnd"/>
      <w:r w:rsidRPr="00AA0312">
        <w:rPr>
          <w:rFonts w:cs="Arial"/>
          <w:szCs w:val="22"/>
        </w:rPr>
        <w:t xml:space="preserve"> GmbH</w:t>
      </w:r>
      <w:r>
        <w:rPr>
          <w:rFonts w:cs="Arial"/>
          <w:szCs w:val="22"/>
        </w:rPr>
        <w:t xml:space="preserve">: </w:t>
      </w:r>
      <w:r w:rsidRPr="00AA0312">
        <w:rPr>
          <w:rFonts w:cs="Arial"/>
          <w:szCs w:val="22"/>
        </w:rPr>
        <w:t xml:space="preserve">„Wir schätzen die </w:t>
      </w:r>
      <w:proofErr w:type="spellStart"/>
      <w:r w:rsidRPr="00AA0312">
        <w:rPr>
          <w:rFonts w:cs="Arial"/>
          <w:szCs w:val="22"/>
        </w:rPr>
        <w:t>SMTconnect</w:t>
      </w:r>
      <w:proofErr w:type="spellEnd"/>
      <w:r w:rsidRPr="00AA0312">
        <w:rPr>
          <w:rFonts w:cs="Arial"/>
          <w:szCs w:val="22"/>
        </w:rPr>
        <w:t xml:space="preserve"> besonders wegen ihrer einzigartigen Atmosphäre und ihrer kompakten Größe. Dadurch haben sowohl Kunden als auch Aussteller oft mehr Zeit und Ruhe für Gespräche als auf vielen anderen, viel größeren Messen.“</w:t>
      </w:r>
    </w:p>
    <w:p w14:paraId="501C8B53" w14:textId="7219E23D" w:rsidR="001B10AC" w:rsidRDefault="001B10AC" w:rsidP="00B53805">
      <w:pPr>
        <w:spacing w:line="280" w:lineRule="atLeast"/>
        <w:rPr>
          <w:rFonts w:cs="Arial"/>
          <w:szCs w:val="22"/>
        </w:rPr>
      </w:pPr>
    </w:p>
    <w:p w14:paraId="66093E5C" w14:textId="57BA9C64" w:rsidR="001B10AC" w:rsidRPr="00276CEF" w:rsidRDefault="001B10AC" w:rsidP="00B53805">
      <w:pPr>
        <w:spacing w:line="280" w:lineRule="atLeast"/>
        <w:rPr>
          <w:rFonts w:cs="Arial"/>
          <w:b/>
          <w:bCs/>
          <w:szCs w:val="22"/>
          <w:lang w:val="en-US"/>
        </w:rPr>
      </w:pPr>
      <w:proofErr w:type="spellStart"/>
      <w:r w:rsidRPr="00276CEF">
        <w:rPr>
          <w:rFonts w:cs="Arial"/>
          <w:b/>
          <w:bCs/>
          <w:szCs w:val="22"/>
          <w:lang w:val="en-US"/>
        </w:rPr>
        <w:t>SMTconnect</w:t>
      </w:r>
      <w:proofErr w:type="spellEnd"/>
      <w:r w:rsidRPr="00276CEF">
        <w:rPr>
          <w:rFonts w:cs="Arial"/>
          <w:b/>
          <w:bCs/>
          <w:szCs w:val="22"/>
          <w:lang w:val="en-US"/>
        </w:rPr>
        <w:t xml:space="preserve"> am </w:t>
      </w:r>
      <w:proofErr w:type="spellStart"/>
      <w:r w:rsidRPr="00276CEF">
        <w:rPr>
          <w:rFonts w:cs="Arial"/>
          <w:b/>
          <w:bCs/>
          <w:szCs w:val="22"/>
          <w:lang w:val="en-US"/>
        </w:rPr>
        <w:t>Puls</w:t>
      </w:r>
      <w:proofErr w:type="spellEnd"/>
      <w:r w:rsidRPr="00276CEF">
        <w:rPr>
          <w:rFonts w:cs="Arial"/>
          <w:b/>
          <w:bCs/>
          <w:szCs w:val="22"/>
          <w:lang w:val="en-US"/>
        </w:rPr>
        <w:t xml:space="preserve"> der Zeit</w:t>
      </w:r>
      <w:r w:rsidR="00DF178A" w:rsidRPr="00276CEF">
        <w:rPr>
          <w:rFonts w:cs="Arial"/>
          <w:b/>
          <w:bCs/>
          <w:szCs w:val="22"/>
          <w:lang w:val="en-US"/>
        </w:rPr>
        <w:t xml:space="preserve"> – „Driving Manufacturing </w:t>
      </w:r>
      <w:proofErr w:type="gramStart"/>
      <w:r w:rsidR="00DF178A" w:rsidRPr="00276CEF">
        <w:rPr>
          <w:rFonts w:cs="Arial"/>
          <w:b/>
          <w:bCs/>
          <w:szCs w:val="22"/>
          <w:lang w:val="en-US"/>
        </w:rPr>
        <w:t>Forward“</w:t>
      </w:r>
      <w:proofErr w:type="gramEnd"/>
    </w:p>
    <w:p w14:paraId="7BB82D8A" w14:textId="77777777" w:rsidR="001B10AC" w:rsidRPr="00276CEF" w:rsidRDefault="001B10AC" w:rsidP="00B53805">
      <w:pPr>
        <w:spacing w:line="280" w:lineRule="atLeast"/>
        <w:rPr>
          <w:rFonts w:cs="Arial"/>
          <w:szCs w:val="22"/>
          <w:lang w:val="en-US"/>
        </w:rPr>
      </w:pPr>
    </w:p>
    <w:p w14:paraId="1CC01635" w14:textId="323E08D4" w:rsidR="001B10AC" w:rsidRDefault="00AD146B" w:rsidP="001B10AC">
      <w:pPr>
        <w:spacing w:line="280" w:lineRule="atLeast"/>
        <w:rPr>
          <w:rFonts w:cs="Arial"/>
          <w:szCs w:val="22"/>
        </w:rPr>
      </w:pPr>
      <w:r>
        <w:rPr>
          <w:rFonts w:cs="Arial"/>
          <w:szCs w:val="22"/>
        </w:rPr>
        <w:t>Die steigende</w:t>
      </w:r>
      <w:r w:rsidR="001B10AC">
        <w:rPr>
          <w:rFonts w:cs="Arial"/>
          <w:szCs w:val="22"/>
        </w:rPr>
        <w:t xml:space="preserve"> Miniaturisierung</w:t>
      </w:r>
      <w:r>
        <w:rPr>
          <w:rFonts w:cs="Arial"/>
          <w:szCs w:val="22"/>
        </w:rPr>
        <w:t xml:space="preserve"> </w:t>
      </w:r>
      <w:r w:rsidR="009F0D71">
        <w:rPr>
          <w:rFonts w:cs="Arial"/>
          <w:szCs w:val="22"/>
        </w:rPr>
        <w:t>bzw.</w:t>
      </w:r>
      <w:r w:rsidR="00FE623A">
        <w:rPr>
          <w:rFonts w:cs="Arial"/>
          <w:szCs w:val="22"/>
        </w:rPr>
        <w:t xml:space="preserve"> der Trend </w:t>
      </w:r>
      <w:r w:rsidR="00FE623A" w:rsidRPr="00FE623A">
        <w:rPr>
          <w:rFonts w:cs="Arial"/>
          <w:szCs w:val="22"/>
        </w:rPr>
        <w:t xml:space="preserve">hin zu Lösungen wie 3D-MID, </w:t>
      </w:r>
      <w:proofErr w:type="spellStart"/>
      <w:r w:rsidR="00FE623A" w:rsidRPr="00FE623A">
        <w:rPr>
          <w:rFonts w:cs="Arial"/>
          <w:szCs w:val="22"/>
        </w:rPr>
        <w:t>Advanced</w:t>
      </w:r>
      <w:proofErr w:type="spellEnd"/>
      <w:r w:rsidR="00FE623A" w:rsidRPr="00FE623A">
        <w:rPr>
          <w:rFonts w:cs="Arial"/>
          <w:szCs w:val="22"/>
        </w:rPr>
        <w:t xml:space="preserve"> </w:t>
      </w:r>
      <w:proofErr w:type="spellStart"/>
      <w:r w:rsidR="00FE623A" w:rsidRPr="00FE623A">
        <w:rPr>
          <w:rFonts w:cs="Arial"/>
          <w:szCs w:val="22"/>
        </w:rPr>
        <w:t>Packaging</w:t>
      </w:r>
      <w:proofErr w:type="spellEnd"/>
      <w:r w:rsidR="00FE623A" w:rsidRPr="00FE623A">
        <w:rPr>
          <w:rFonts w:cs="Arial"/>
          <w:szCs w:val="22"/>
        </w:rPr>
        <w:t>, Multi-Chip-Modules etc.</w:t>
      </w:r>
      <w:r w:rsidR="00FE623A">
        <w:rPr>
          <w:rFonts w:cs="Arial"/>
          <w:szCs w:val="22"/>
        </w:rPr>
        <w:t xml:space="preserve"> </w:t>
      </w:r>
      <w:r>
        <w:rPr>
          <w:rFonts w:cs="Arial"/>
          <w:szCs w:val="22"/>
        </w:rPr>
        <w:t>setz</w:t>
      </w:r>
      <w:r w:rsidR="00FE623A">
        <w:rPr>
          <w:rFonts w:cs="Arial"/>
          <w:szCs w:val="22"/>
        </w:rPr>
        <w:t xml:space="preserve">en </w:t>
      </w:r>
      <w:r>
        <w:rPr>
          <w:rFonts w:cs="Arial"/>
          <w:szCs w:val="22"/>
        </w:rPr>
        <w:t>heutzutage</w:t>
      </w:r>
      <w:r w:rsidR="001B10AC">
        <w:rPr>
          <w:rFonts w:cs="Arial"/>
          <w:szCs w:val="22"/>
        </w:rPr>
        <w:t xml:space="preserve"> immer höhere Anforderungen an die komplexen Systeme und die eingesetzten Materialen sowie Prozesse in der Elektronikfertigung. </w:t>
      </w:r>
      <w:r w:rsidR="001B10AC" w:rsidRPr="00A56650">
        <w:rPr>
          <w:rFonts w:cs="Arial"/>
          <w:szCs w:val="22"/>
        </w:rPr>
        <w:t xml:space="preserve">Um weiter am Puls der Zeit zu </w:t>
      </w:r>
      <w:r w:rsidR="009F0D71">
        <w:rPr>
          <w:rFonts w:cs="Arial"/>
          <w:szCs w:val="22"/>
        </w:rPr>
        <w:t>bleiben</w:t>
      </w:r>
      <w:r w:rsidR="001B10AC" w:rsidRPr="00A56650">
        <w:rPr>
          <w:rFonts w:cs="Arial"/>
          <w:szCs w:val="22"/>
        </w:rPr>
        <w:t>, entwickelt sich</w:t>
      </w:r>
      <w:r>
        <w:rPr>
          <w:rFonts w:cs="Arial"/>
          <w:szCs w:val="22"/>
        </w:rPr>
        <w:t xml:space="preserve"> auch </w:t>
      </w:r>
      <w:r w:rsidR="001B10AC" w:rsidRPr="00A56650">
        <w:rPr>
          <w:rFonts w:cs="Arial"/>
          <w:szCs w:val="22"/>
        </w:rPr>
        <w:t xml:space="preserve">das Konzept der </w:t>
      </w:r>
      <w:proofErr w:type="spellStart"/>
      <w:r w:rsidR="001B10AC" w:rsidRPr="00A56650">
        <w:rPr>
          <w:rFonts w:cs="Arial"/>
          <w:szCs w:val="22"/>
        </w:rPr>
        <w:t>SMTconnect</w:t>
      </w:r>
      <w:proofErr w:type="spellEnd"/>
      <w:r w:rsidR="001B10AC" w:rsidRPr="00A56650">
        <w:rPr>
          <w:rFonts w:cs="Arial"/>
          <w:szCs w:val="22"/>
        </w:rPr>
        <w:t xml:space="preserve"> weiter - </w:t>
      </w:r>
      <w:r w:rsidR="001B10AC">
        <w:rPr>
          <w:rFonts w:cs="Arial"/>
          <w:szCs w:val="22"/>
        </w:rPr>
        <w:t>g</w:t>
      </w:r>
      <w:r w:rsidR="001B10AC" w:rsidRPr="0026647F">
        <w:rPr>
          <w:rFonts w:cs="Arial"/>
          <w:szCs w:val="22"/>
        </w:rPr>
        <w:t>etreu dem Motto „</w:t>
      </w:r>
      <w:proofErr w:type="spellStart"/>
      <w:r w:rsidR="001B10AC" w:rsidRPr="0026647F">
        <w:rPr>
          <w:rFonts w:cs="Arial"/>
          <w:szCs w:val="22"/>
        </w:rPr>
        <w:t>Driving</w:t>
      </w:r>
      <w:proofErr w:type="spellEnd"/>
      <w:r w:rsidR="001B10AC" w:rsidRPr="0026647F">
        <w:rPr>
          <w:rFonts w:cs="Arial"/>
          <w:szCs w:val="22"/>
        </w:rPr>
        <w:t xml:space="preserve"> Manufacturing Forward”</w:t>
      </w:r>
      <w:r w:rsidR="001B10AC" w:rsidRPr="000475AB">
        <w:rPr>
          <w:rFonts w:cs="Arial"/>
          <w:szCs w:val="22"/>
        </w:rPr>
        <w:t xml:space="preserve">. </w:t>
      </w:r>
    </w:p>
    <w:p w14:paraId="7AC98D93" w14:textId="28BED1FB" w:rsidR="001B10AC" w:rsidRDefault="001B10AC" w:rsidP="00B53805">
      <w:pPr>
        <w:spacing w:line="280" w:lineRule="atLeast"/>
        <w:rPr>
          <w:rFonts w:cs="Arial"/>
          <w:szCs w:val="22"/>
        </w:rPr>
      </w:pPr>
    </w:p>
    <w:p w14:paraId="4AAB7D6F" w14:textId="61FD0E3A" w:rsidR="00107369" w:rsidRDefault="00AA42A1" w:rsidP="00B53805">
      <w:pPr>
        <w:spacing w:line="280" w:lineRule="atLeast"/>
        <w:rPr>
          <w:rFonts w:cs="Arial"/>
          <w:szCs w:val="22"/>
        </w:rPr>
      </w:pPr>
      <w:r w:rsidRPr="00AA42A1">
        <w:rPr>
          <w:rFonts w:cs="Arial"/>
          <w:szCs w:val="22"/>
        </w:rPr>
        <w:t xml:space="preserve">Der Veranstalter Mesago Messe Frankfurt hat sich </w:t>
      </w:r>
      <w:r>
        <w:rPr>
          <w:rFonts w:cs="Arial"/>
          <w:szCs w:val="22"/>
        </w:rPr>
        <w:t xml:space="preserve">dazu </w:t>
      </w:r>
      <w:r w:rsidRPr="00AA42A1">
        <w:rPr>
          <w:rFonts w:cs="Arial"/>
          <w:szCs w:val="22"/>
        </w:rPr>
        <w:t xml:space="preserve">entschlossen, die Ausstellungsfläche der </w:t>
      </w:r>
      <w:proofErr w:type="spellStart"/>
      <w:r w:rsidRPr="00AA42A1">
        <w:rPr>
          <w:rFonts w:cs="Arial"/>
          <w:szCs w:val="22"/>
        </w:rPr>
        <w:t>SMTconnect</w:t>
      </w:r>
      <w:proofErr w:type="spellEnd"/>
      <w:r w:rsidRPr="00AA42A1">
        <w:rPr>
          <w:rFonts w:cs="Arial"/>
          <w:szCs w:val="22"/>
        </w:rPr>
        <w:t xml:space="preserve"> </w:t>
      </w:r>
      <w:r>
        <w:rPr>
          <w:rFonts w:cs="Arial"/>
          <w:szCs w:val="22"/>
        </w:rPr>
        <w:t xml:space="preserve">weiter </w:t>
      </w:r>
      <w:r w:rsidRPr="00AA42A1">
        <w:rPr>
          <w:rFonts w:cs="Arial"/>
          <w:szCs w:val="22"/>
        </w:rPr>
        <w:t>zu verdichten mit dem Ziel</w:t>
      </w:r>
      <w:r w:rsidR="00B87724">
        <w:rPr>
          <w:rFonts w:cs="Arial"/>
          <w:szCs w:val="22"/>
        </w:rPr>
        <w:t>,</w:t>
      </w:r>
      <w:r w:rsidRPr="00AA42A1">
        <w:rPr>
          <w:rFonts w:cs="Arial"/>
          <w:szCs w:val="22"/>
        </w:rPr>
        <w:t xml:space="preserve"> die komprimierte Wissensplattform der Elektronikfertigung für geschäftsrelevante Kontakte auf wenig</w:t>
      </w:r>
      <w:r w:rsidR="009838F8">
        <w:rPr>
          <w:rFonts w:cs="Arial"/>
          <w:szCs w:val="22"/>
        </w:rPr>
        <w:t>er</w:t>
      </w:r>
      <w:r w:rsidRPr="00AA42A1">
        <w:rPr>
          <w:rFonts w:cs="Arial"/>
          <w:szCs w:val="22"/>
        </w:rPr>
        <w:t xml:space="preserve"> Raum noch stärker hervor</w:t>
      </w:r>
      <w:r w:rsidR="009838F8">
        <w:rPr>
          <w:rFonts w:cs="Arial"/>
          <w:szCs w:val="22"/>
        </w:rPr>
        <w:t>zu</w:t>
      </w:r>
      <w:r w:rsidRPr="00AA42A1">
        <w:rPr>
          <w:rFonts w:cs="Arial"/>
          <w:szCs w:val="22"/>
        </w:rPr>
        <w:t>heben.</w:t>
      </w:r>
    </w:p>
    <w:p w14:paraId="1F1AF21B" w14:textId="67C6B62B" w:rsidR="00AA42A1" w:rsidRDefault="00AA42A1" w:rsidP="00B53805">
      <w:pPr>
        <w:spacing w:line="280" w:lineRule="atLeast"/>
        <w:rPr>
          <w:rFonts w:cs="Arial"/>
          <w:szCs w:val="22"/>
        </w:rPr>
      </w:pPr>
    </w:p>
    <w:p w14:paraId="4D908162" w14:textId="54FCF829" w:rsidR="00AA42A1" w:rsidRPr="007418FA" w:rsidRDefault="00AA42A1" w:rsidP="00AA42A1">
      <w:pPr>
        <w:spacing w:line="280" w:lineRule="atLeast"/>
        <w:rPr>
          <w:rFonts w:cs="Arial"/>
          <w:szCs w:val="22"/>
        </w:rPr>
      </w:pPr>
      <w:r w:rsidRPr="00276CEF">
        <w:rPr>
          <w:rFonts w:cs="Arial"/>
          <w:szCs w:val="22"/>
        </w:rPr>
        <w:t xml:space="preserve">„Durch die neu angelegte Hallenplanung der </w:t>
      </w:r>
      <w:proofErr w:type="spellStart"/>
      <w:r w:rsidRPr="00276CEF">
        <w:rPr>
          <w:rFonts w:cs="Arial"/>
          <w:szCs w:val="22"/>
        </w:rPr>
        <w:t>SMTconnect</w:t>
      </w:r>
      <w:proofErr w:type="spellEnd"/>
      <w:r w:rsidRPr="00276CEF">
        <w:rPr>
          <w:rFonts w:cs="Arial"/>
          <w:szCs w:val="22"/>
        </w:rPr>
        <w:t xml:space="preserve"> in den </w:t>
      </w:r>
      <w:r>
        <w:rPr>
          <w:rFonts w:cs="Arial"/>
          <w:szCs w:val="22"/>
        </w:rPr>
        <w:t>Messeh</w:t>
      </w:r>
      <w:r w:rsidRPr="00276CEF">
        <w:rPr>
          <w:rFonts w:cs="Arial"/>
          <w:szCs w:val="22"/>
        </w:rPr>
        <w:t xml:space="preserve">allen 4 und 4A wird der Fokus auf die Qualität der Fläche gelegt. Die Kompaktheit </w:t>
      </w:r>
      <w:r w:rsidR="00AD4AD7">
        <w:rPr>
          <w:rFonts w:cs="Arial"/>
          <w:szCs w:val="22"/>
        </w:rPr>
        <w:t>unterstützt</w:t>
      </w:r>
      <w:r w:rsidRPr="00276CEF">
        <w:rPr>
          <w:rFonts w:cs="Arial"/>
          <w:szCs w:val="22"/>
        </w:rPr>
        <w:t xml:space="preserve"> den zielgerichteten Austausch zwischen den ausstellenden Unternehmen und den Fachbesuchern. Zudem werden die Synergien der beiden Fachmessen </w:t>
      </w:r>
      <w:proofErr w:type="spellStart"/>
      <w:r w:rsidRPr="00276CEF">
        <w:rPr>
          <w:rFonts w:cs="Arial"/>
          <w:szCs w:val="22"/>
        </w:rPr>
        <w:t>SMTconnect</w:t>
      </w:r>
      <w:proofErr w:type="spellEnd"/>
      <w:r w:rsidRPr="00276CEF">
        <w:rPr>
          <w:rFonts w:cs="Arial"/>
          <w:szCs w:val="22"/>
        </w:rPr>
        <w:t xml:space="preserve"> und PCIM Europe genutzt, um den Austausch beider Experten-Communities zu fördern.“ </w:t>
      </w:r>
      <w:r w:rsidRPr="007418FA">
        <w:rPr>
          <w:rFonts w:cs="Arial"/>
          <w:szCs w:val="22"/>
        </w:rPr>
        <w:t xml:space="preserve">erläutert Jeannette Meyer, Deputy </w:t>
      </w:r>
      <w:proofErr w:type="spellStart"/>
      <w:r w:rsidRPr="007418FA">
        <w:rPr>
          <w:rFonts w:cs="Arial"/>
          <w:szCs w:val="22"/>
        </w:rPr>
        <w:t>Vice</w:t>
      </w:r>
      <w:proofErr w:type="spellEnd"/>
      <w:r w:rsidRPr="007418FA">
        <w:rPr>
          <w:rFonts w:cs="Arial"/>
          <w:szCs w:val="22"/>
        </w:rPr>
        <w:t xml:space="preserve"> </w:t>
      </w:r>
      <w:proofErr w:type="spellStart"/>
      <w:r w:rsidRPr="007418FA">
        <w:rPr>
          <w:rFonts w:cs="Arial"/>
          <w:szCs w:val="22"/>
        </w:rPr>
        <w:t>President</w:t>
      </w:r>
      <w:proofErr w:type="spellEnd"/>
      <w:r w:rsidRPr="007418FA">
        <w:rPr>
          <w:rFonts w:cs="Arial"/>
          <w:szCs w:val="22"/>
        </w:rPr>
        <w:t xml:space="preserve">, </w:t>
      </w:r>
      <w:proofErr w:type="spellStart"/>
      <w:r w:rsidRPr="007418FA">
        <w:rPr>
          <w:rFonts w:cs="Arial"/>
          <w:szCs w:val="22"/>
        </w:rPr>
        <w:t>SMTconnect</w:t>
      </w:r>
      <w:proofErr w:type="spellEnd"/>
      <w:r w:rsidRPr="007418FA">
        <w:rPr>
          <w:rFonts w:cs="Arial"/>
          <w:szCs w:val="22"/>
        </w:rPr>
        <w:t>.</w:t>
      </w:r>
    </w:p>
    <w:p w14:paraId="43ACDA0F" w14:textId="77777777" w:rsidR="00AA42A1" w:rsidRPr="007418FA" w:rsidRDefault="00AA42A1" w:rsidP="00B53805">
      <w:pPr>
        <w:spacing w:line="280" w:lineRule="atLeast"/>
        <w:rPr>
          <w:rFonts w:cs="Arial"/>
          <w:szCs w:val="22"/>
        </w:rPr>
      </w:pPr>
    </w:p>
    <w:p w14:paraId="267BC9A2" w14:textId="1ED0336B" w:rsidR="00B53805" w:rsidRPr="006A13D9" w:rsidRDefault="005376EC" w:rsidP="00B53805">
      <w:pPr>
        <w:spacing w:line="280" w:lineRule="atLeast"/>
        <w:rPr>
          <w:rFonts w:cs="Arial"/>
          <w:szCs w:val="22"/>
          <w:lang w:val="en-US"/>
        </w:rPr>
      </w:pPr>
      <w:r w:rsidRPr="002A714E">
        <w:rPr>
          <w:rFonts w:cs="Arial"/>
          <w:b/>
          <w:bCs/>
          <w:szCs w:val="22"/>
          <w:lang w:val="en-US"/>
        </w:rPr>
        <w:t xml:space="preserve">„Perfect </w:t>
      </w:r>
      <w:proofErr w:type="gramStart"/>
      <w:r w:rsidRPr="002A714E">
        <w:rPr>
          <w:rFonts w:cs="Arial"/>
          <w:b/>
          <w:bCs/>
          <w:szCs w:val="22"/>
          <w:lang w:val="en-US"/>
        </w:rPr>
        <w:t>Fit“</w:t>
      </w:r>
      <w:proofErr w:type="gramEnd"/>
      <w:r w:rsidRPr="002A714E">
        <w:rPr>
          <w:rFonts w:cs="Arial"/>
          <w:b/>
          <w:bCs/>
          <w:szCs w:val="22"/>
          <w:lang w:val="en-US"/>
        </w:rPr>
        <w:t xml:space="preserve">: </w:t>
      </w:r>
      <w:proofErr w:type="spellStart"/>
      <w:r w:rsidRPr="002A714E">
        <w:rPr>
          <w:rFonts w:cs="Arial"/>
          <w:b/>
          <w:bCs/>
          <w:szCs w:val="22"/>
          <w:lang w:val="en-US"/>
        </w:rPr>
        <w:t>SMTconnect</w:t>
      </w:r>
      <w:proofErr w:type="spellEnd"/>
      <w:r w:rsidRPr="002A714E">
        <w:rPr>
          <w:rFonts w:cs="Arial"/>
          <w:b/>
          <w:bCs/>
          <w:szCs w:val="22"/>
          <w:lang w:val="en-US"/>
        </w:rPr>
        <w:t xml:space="preserve"> und PCIM Europe</w:t>
      </w:r>
    </w:p>
    <w:p w14:paraId="6CAB00A1" w14:textId="77440138" w:rsidR="00C17079" w:rsidRPr="00276CEF" w:rsidRDefault="00C17079" w:rsidP="00AA0089">
      <w:pPr>
        <w:spacing w:line="280" w:lineRule="atLeast"/>
        <w:rPr>
          <w:rFonts w:cs="Arial"/>
          <w:szCs w:val="22"/>
          <w:lang w:val="en-US"/>
        </w:rPr>
      </w:pPr>
    </w:p>
    <w:p w14:paraId="2BF87AC2" w14:textId="000606F6" w:rsidR="00AA42A1" w:rsidRDefault="009616EF">
      <w:pPr>
        <w:spacing w:line="280" w:lineRule="atLeast"/>
        <w:rPr>
          <w:rFonts w:cs="Arial"/>
          <w:color w:val="000000" w:themeColor="text1"/>
          <w:szCs w:val="22"/>
        </w:rPr>
      </w:pPr>
      <w:r w:rsidRPr="00540CEE">
        <w:rPr>
          <w:rFonts w:cs="Arial"/>
          <w:szCs w:val="22"/>
        </w:rPr>
        <w:t xml:space="preserve">Im nächsten Jahr rückt die </w:t>
      </w:r>
      <w:proofErr w:type="spellStart"/>
      <w:r w:rsidRPr="00540CEE">
        <w:rPr>
          <w:rFonts w:cs="Arial"/>
          <w:szCs w:val="22"/>
        </w:rPr>
        <w:t>SMTconnect</w:t>
      </w:r>
      <w:proofErr w:type="spellEnd"/>
      <w:r w:rsidRPr="00540CEE">
        <w:rPr>
          <w:rFonts w:cs="Arial"/>
          <w:szCs w:val="22"/>
        </w:rPr>
        <w:t xml:space="preserve"> </w:t>
      </w:r>
      <w:r w:rsidR="00AA42A1">
        <w:rPr>
          <w:rFonts w:cs="Arial"/>
          <w:szCs w:val="22"/>
        </w:rPr>
        <w:t xml:space="preserve">noch </w:t>
      </w:r>
      <w:r w:rsidRPr="00540CEE">
        <w:rPr>
          <w:rFonts w:cs="Arial"/>
          <w:szCs w:val="22"/>
        </w:rPr>
        <w:t>näher an die PCIM Europe</w:t>
      </w:r>
      <w:r w:rsidR="001D615B">
        <w:rPr>
          <w:rFonts w:cs="Arial"/>
          <w:szCs w:val="22"/>
        </w:rPr>
        <w:t xml:space="preserve"> heran</w:t>
      </w:r>
      <w:r w:rsidRPr="00540CEE">
        <w:rPr>
          <w:rFonts w:cs="Arial"/>
          <w:szCs w:val="22"/>
        </w:rPr>
        <w:t>,</w:t>
      </w:r>
      <w:r w:rsidRPr="009616EF">
        <w:rPr>
          <w:rFonts w:cs="Arial"/>
          <w:szCs w:val="22"/>
        </w:rPr>
        <w:t xml:space="preserve"> </w:t>
      </w:r>
      <w:r w:rsidR="00AA42A1">
        <w:rPr>
          <w:rFonts w:cs="Arial"/>
          <w:szCs w:val="22"/>
        </w:rPr>
        <w:t xml:space="preserve">dem </w:t>
      </w:r>
      <w:r w:rsidRPr="004576A8">
        <w:rPr>
          <w:rFonts w:cs="Arial"/>
          <w:szCs w:val="22"/>
        </w:rPr>
        <w:t>führende</w:t>
      </w:r>
      <w:r w:rsidR="00AA42A1">
        <w:rPr>
          <w:rFonts w:cs="Arial"/>
          <w:szCs w:val="22"/>
        </w:rPr>
        <w:t>n</w:t>
      </w:r>
      <w:r w:rsidRPr="004576A8">
        <w:rPr>
          <w:rFonts w:cs="Arial"/>
          <w:szCs w:val="22"/>
        </w:rPr>
        <w:t xml:space="preserve"> internationalen Treffpunkt rund um das Thema Leistungselektronik</w:t>
      </w:r>
      <w:r>
        <w:rPr>
          <w:rFonts w:cs="Arial"/>
          <w:szCs w:val="22"/>
        </w:rPr>
        <w:t>.</w:t>
      </w:r>
      <w:r>
        <w:rPr>
          <w:rFonts w:cs="Arial"/>
          <w:color w:val="ED7D31" w:themeColor="accent2"/>
          <w:szCs w:val="22"/>
        </w:rPr>
        <w:t xml:space="preserve"> </w:t>
      </w:r>
      <w:r w:rsidR="00631E68">
        <w:rPr>
          <w:rFonts w:cs="Arial"/>
          <w:szCs w:val="22"/>
        </w:rPr>
        <w:t xml:space="preserve">Die Vernetzung von Experten aus der Mikroelektronikfertigung und der Leistungselektronik ermöglicht neben einem intensiven </w:t>
      </w:r>
      <w:r w:rsidR="00FA3CFC" w:rsidRPr="0026323D">
        <w:rPr>
          <w:rFonts w:cs="Arial"/>
          <w:color w:val="000000" w:themeColor="text1"/>
          <w:szCs w:val="22"/>
        </w:rPr>
        <w:t>Erfahrungsaustausch</w:t>
      </w:r>
      <w:r w:rsidR="00AA42A1">
        <w:rPr>
          <w:rFonts w:cs="Arial"/>
          <w:color w:val="000000" w:themeColor="text1"/>
          <w:szCs w:val="22"/>
        </w:rPr>
        <w:t xml:space="preserve"> auch </w:t>
      </w:r>
      <w:r w:rsidR="005611C3" w:rsidRPr="0026323D">
        <w:rPr>
          <w:rFonts w:cs="Arial"/>
          <w:color w:val="000000" w:themeColor="text1"/>
          <w:szCs w:val="22"/>
        </w:rPr>
        <w:t xml:space="preserve">ein umfassendes Bild auf den kompletten Produktionsprozess. </w:t>
      </w:r>
    </w:p>
    <w:p w14:paraId="583ADB04" w14:textId="77777777" w:rsidR="00AA42A1" w:rsidDel="00AA42A1" w:rsidRDefault="00AA42A1" w:rsidP="00885297">
      <w:pPr>
        <w:spacing w:line="280" w:lineRule="atLeast"/>
        <w:rPr>
          <w:rFonts w:cs="Arial"/>
          <w:color w:val="FF0000"/>
          <w:szCs w:val="22"/>
        </w:rPr>
      </w:pPr>
    </w:p>
    <w:p w14:paraId="734E1545" w14:textId="6F200A16" w:rsidR="00885297" w:rsidRPr="00276CEF" w:rsidRDefault="00AA42A1" w:rsidP="00162C99">
      <w:pPr>
        <w:spacing w:line="280" w:lineRule="atLeast"/>
        <w:rPr>
          <w:rFonts w:cs="Arial"/>
          <w:b/>
          <w:bCs/>
          <w:color w:val="000000" w:themeColor="text1"/>
          <w:szCs w:val="22"/>
        </w:rPr>
      </w:pPr>
      <w:r w:rsidRPr="00276CEF">
        <w:rPr>
          <w:rFonts w:cs="Arial"/>
          <w:b/>
          <w:bCs/>
          <w:color w:val="000000" w:themeColor="text1"/>
          <w:szCs w:val="22"/>
        </w:rPr>
        <w:t>Von Synergieeffekte profitieren</w:t>
      </w:r>
    </w:p>
    <w:p w14:paraId="3B2FEAE6" w14:textId="474DC73B" w:rsidR="00AA42A1" w:rsidRDefault="00AA42A1" w:rsidP="00162C99">
      <w:pPr>
        <w:spacing w:line="280" w:lineRule="atLeast"/>
        <w:rPr>
          <w:rFonts w:cs="Arial"/>
          <w:color w:val="000000" w:themeColor="text1"/>
          <w:szCs w:val="22"/>
        </w:rPr>
      </w:pPr>
    </w:p>
    <w:p w14:paraId="0AB980ED" w14:textId="168A1660" w:rsidR="00AD146B" w:rsidRDefault="00AD146B" w:rsidP="00AD146B">
      <w:pPr>
        <w:spacing w:line="280" w:lineRule="atLeast"/>
        <w:rPr>
          <w:rFonts w:cs="Arial"/>
          <w:color w:val="000000" w:themeColor="text1"/>
          <w:szCs w:val="22"/>
        </w:rPr>
      </w:pPr>
      <w:r>
        <w:rPr>
          <w:rFonts w:cs="Arial"/>
          <w:color w:val="000000" w:themeColor="text1"/>
          <w:szCs w:val="22"/>
        </w:rPr>
        <w:t>Experten aus beiden Bereichen</w:t>
      </w:r>
      <w:r w:rsidRPr="0026323D">
        <w:rPr>
          <w:rFonts w:cs="Arial"/>
          <w:color w:val="000000" w:themeColor="text1"/>
          <w:szCs w:val="22"/>
        </w:rPr>
        <w:t xml:space="preserve"> </w:t>
      </w:r>
      <w:r w:rsidRPr="00C6210E">
        <w:rPr>
          <w:rFonts w:cs="Arial"/>
          <w:color w:val="000000" w:themeColor="text1"/>
          <w:szCs w:val="22"/>
        </w:rPr>
        <w:t>schaffen</w:t>
      </w:r>
      <w:r w:rsidRPr="0026323D">
        <w:rPr>
          <w:rFonts w:cs="Arial"/>
          <w:color w:val="000000" w:themeColor="text1"/>
          <w:szCs w:val="22"/>
        </w:rPr>
        <w:t xml:space="preserve"> Potenzial für</w:t>
      </w:r>
      <w:r w:rsidR="00507F33">
        <w:rPr>
          <w:rFonts w:cs="Arial"/>
          <w:color w:val="000000" w:themeColor="text1"/>
          <w:szCs w:val="22"/>
        </w:rPr>
        <w:t xml:space="preserve"> </w:t>
      </w:r>
      <w:r w:rsidRPr="0026323D">
        <w:rPr>
          <w:rFonts w:cs="Arial"/>
          <w:color w:val="000000" w:themeColor="text1"/>
          <w:szCs w:val="22"/>
        </w:rPr>
        <w:t>branchenübergreifende</w:t>
      </w:r>
      <w:r>
        <w:rPr>
          <w:rFonts w:cs="Arial"/>
          <w:color w:val="000000" w:themeColor="text1"/>
          <w:szCs w:val="22"/>
        </w:rPr>
        <w:t xml:space="preserve">, </w:t>
      </w:r>
      <w:r w:rsidRPr="0026323D">
        <w:rPr>
          <w:rFonts w:cs="Arial"/>
          <w:color w:val="000000" w:themeColor="text1"/>
          <w:szCs w:val="22"/>
        </w:rPr>
        <w:t xml:space="preserve">maßgeschneiderte Lösungen </w:t>
      </w:r>
      <w:r>
        <w:rPr>
          <w:rFonts w:cs="Arial"/>
          <w:color w:val="000000" w:themeColor="text1"/>
          <w:szCs w:val="22"/>
        </w:rPr>
        <w:t xml:space="preserve">zu individuellen </w:t>
      </w:r>
      <w:r w:rsidRPr="0026323D">
        <w:rPr>
          <w:rFonts w:cs="Arial"/>
          <w:color w:val="000000" w:themeColor="text1"/>
          <w:szCs w:val="22"/>
        </w:rPr>
        <w:t>Anforderung</w:t>
      </w:r>
      <w:r>
        <w:rPr>
          <w:rFonts w:cs="Arial"/>
          <w:color w:val="000000" w:themeColor="text1"/>
          <w:szCs w:val="22"/>
        </w:rPr>
        <w:t>en</w:t>
      </w:r>
      <w:r w:rsidR="00405EFF">
        <w:rPr>
          <w:rFonts w:cs="Arial"/>
          <w:color w:val="000000" w:themeColor="text1"/>
          <w:szCs w:val="22"/>
        </w:rPr>
        <w:t xml:space="preserve"> und </w:t>
      </w:r>
      <w:r w:rsidR="00C6210E">
        <w:rPr>
          <w:rFonts w:cs="Arial"/>
          <w:color w:val="000000" w:themeColor="text1"/>
          <w:szCs w:val="22"/>
        </w:rPr>
        <w:t>erreichen</w:t>
      </w:r>
      <w:r w:rsidR="00405EFF">
        <w:rPr>
          <w:rFonts w:cs="Arial"/>
          <w:color w:val="000000" w:themeColor="text1"/>
          <w:szCs w:val="22"/>
        </w:rPr>
        <w:t xml:space="preserve"> </w:t>
      </w:r>
      <w:r w:rsidR="00405EFF" w:rsidRPr="00405EFF">
        <w:rPr>
          <w:rFonts w:cs="Arial"/>
          <w:color w:val="000000" w:themeColor="text1"/>
          <w:szCs w:val="22"/>
        </w:rPr>
        <w:t>Lösungen für sämtliche Aspekte der Aufbau- und Verbindungstechnologien bis hin zur fortschreitenden Integration auf Chip- und Leiterplattenebene</w:t>
      </w:r>
      <w:r>
        <w:rPr>
          <w:rFonts w:cs="Arial"/>
          <w:color w:val="000000" w:themeColor="text1"/>
          <w:szCs w:val="22"/>
        </w:rPr>
        <w:t xml:space="preserve">. </w:t>
      </w:r>
      <w:r w:rsidRPr="00D17CF7">
        <w:rPr>
          <w:rFonts w:cs="Arial"/>
          <w:color w:val="000000" w:themeColor="text1"/>
          <w:szCs w:val="22"/>
        </w:rPr>
        <w:t>Durch die</w:t>
      </w:r>
      <w:r>
        <w:rPr>
          <w:rFonts w:cs="Arial"/>
          <w:color w:val="000000" w:themeColor="text1"/>
          <w:szCs w:val="22"/>
        </w:rPr>
        <w:t>se</w:t>
      </w:r>
      <w:r w:rsidRPr="00D17CF7">
        <w:rPr>
          <w:rFonts w:cs="Arial"/>
          <w:color w:val="000000" w:themeColor="text1"/>
          <w:szCs w:val="22"/>
        </w:rPr>
        <w:t xml:space="preserve"> direkte Angrenzung der </w:t>
      </w:r>
      <w:proofErr w:type="spellStart"/>
      <w:r w:rsidRPr="00D17CF7">
        <w:rPr>
          <w:rFonts w:cs="Arial"/>
          <w:color w:val="000000" w:themeColor="text1"/>
          <w:szCs w:val="22"/>
        </w:rPr>
        <w:t>SMTconnect</w:t>
      </w:r>
      <w:proofErr w:type="spellEnd"/>
      <w:r w:rsidRPr="00D17CF7">
        <w:rPr>
          <w:rFonts w:cs="Arial"/>
          <w:color w:val="000000" w:themeColor="text1"/>
          <w:szCs w:val="22"/>
        </w:rPr>
        <w:t xml:space="preserve"> an die PCIM Europe</w:t>
      </w:r>
      <w:r>
        <w:rPr>
          <w:rFonts w:cs="Arial"/>
          <w:color w:val="000000" w:themeColor="text1"/>
          <w:szCs w:val="22"/>
        </w:rPr>
        <w:t xml:space="preserve"> entsteht somit ein Mehrwert für alle Beteiligten – sowohl für das Fachpublikum als auch </w:t>
      </w:r>
      <w:r w:rsidR="009D45A3">
        <w:rPr>
          <w:rFonts w:cs="Arial"/>
          <w:color w:val="000000" w:themeColor="text1"/>
          <w:szCs w:val="22"/>
        </w:rPr>
        <w:t xml:space="preserve">die </w:t>
      </w:r>
      <w:r>
        <w:rPr>
          <w:rFonts w:cs="Arial"/>
          <w:color w:val="000000" w:themeColor="text1"/>
          <w:szCs w:val="22"/>
        </w:rPr>
        <w:t>ausstellende</w:t>
      </w:r>
      <w:r w:rsidR="009D45A3">
        <w:rPr>
          <w:rFonts w:cs="Arial"/>
          <w:color w:val="000000" w:themeColor="text1"/>
          <w:szCs w:val="22"/>
        </w:rPr>
        <w:t>n</w:t>
      </w:r>
      <w:r>
        <w:rPr>
          <w:rFonts w:cs="Arial"/>
          <w:color w:val="000000" w:themeColor="text1"/>
          <w:szCs w:val="22"/>
        </w:rPr>
        <w:t xml:space="preserve"> Unternehmen. </w:t>
      </w:r>
    </w:p>
    <w:p w14:paraId="01F0BFD9" w14:textId="77777777" w:rsidR="00AD146B" w:rsidRDefault="00AD146B" w:rsidP="00162C99">
      <w:pPr>
        <w:spacing w:line="280" w:lineRule="atLeast"/>
        <w:rPr>
          <w:rFonts w:cs="Arial"/>
          <w:color w:val="000000" w:themeColor="text1"/>
          <w:szCs w:val="22"/>
        </w:rPr>
      </w:pPr>
    </w:p>
    <w:p w14:paraId="37C5342D" w14:textId="59A33DB2" w:rsidR="00507F33" w:rsidRDefault="00331D9D" w:rsidP="00162C99">
      <w:pPr>
        <w:spacing w:line="280" w:lineRule="atLeast"/>
        <w:rPr>
          <w:rFonts w:cs="Arial"/>
          <w:color w:val="000000" w:themeColor="text1"/>
          <w:szCs w:val="22"/>
        </w:rPr>
      </w:pPr>
      <w:r w:rsidRPr="00D17CF7">
        <w:rPr>
          <w:rFonts w:cs="Arial"/>
          <w:color w:val="000000" w:themeColor="text1"/>
          <w:szCs w:val="22"/>
        </w:rPr>
        <w:t xml:space="preserve">Die </w:t>
      </w:r>
      <w:proofErr w:type="spellStart"/>
      <w:r w:rsidRPr="00D17CF7">
        <w:rPr>
          <w:rFonts w:cs="Arial"/>
          <w:color w:val="000000" w:themeColor="text1"/>
          <w:szCs w:val="22"/>
        </w:rPr>
        <w:t>SMTconnect</w:t>
      </w:r>
      <w:proofErr w:type="spellEnd"/>
      <w:r w:rsidRPr="00D17CF7">
        <w:rPr>
          <w:rFonts w:cs="Arial"/>
          <w:color w:val="000000" w:themeColor="text1"/>
          <w:szCs w:val="22"/>
        </w:rPr>
        <w:t xml:space="preserve"> steht dabei für die </w:t>
      </w:r>
      <w:r w:rsidR="00B17B88">
        <w:rPr>
          <w:rFonts w:cs="Arial"/>
          <w:color w:val="000000" w:themeColor="text1"/>
          <w:szCs w:val="22"/>
        </w:rPr>
        <w:t>umfassende</w:t>
      </w:r>
      <w:r w:rsidR="00B17B88" w:rsidRPr="00D17CF7">
        <w:rPr>
          <w:rFonts w:cs="Arial"/>
          <w:color w:val="000000" w:themeColor="text1"/>
          <w:szCs w:val="22"/>
        </w:rPr>
        <w:t xml:space="preserve"> </w:t>
      </w:r>
      <w:r w:rsidRPr="00D17CF7">
        <w:rPr>
          <w:rFonts w:cs="Arial"/>
          <w:color w:val="000000" w:themeColor="text1"/>
          <w:szCs w:val="22"/>
        </w:rPr>
        <w:t xml:space="preserve">Darstellung aller für den Produktionsprozess in der Systemintegration erforderlichen Elemente. </w:t>
      </w:r>
      <w:r w:rsidR="00F4051A" w:rsidRPr="00D17CF7">
        <w:rPr>
          <w:rFonts w:cs="Arial"/>
          <w:color w:val="000000" w:themeColor="text1"/>
          <w:szCs w:val="22"/>
        </w:rPr>
        <w:t>Die</w:t>
      </w:r>
      <w:r w:rsidRPr="00D17CF7">
        <w:rPr>
          <w:rFonts w:cs="Arial"/>
          <w:color w:val="000000" w:themeColor="text1"/>
          <w:szCs w:val="22"/>
        </w:rPr>
        <w:t xml:space="preserve"> PCIM Europe </w:t>
      </w:r>
      <w:r w:rsidR="00F4051A" w:rsidRPr="00D17CF7">
        <w:rPr>
          <w:rFonts w:cs="Arial"/>
          <w:color w:val="000000" w:themeColor="text1"/>
          <w:szCs w:val="22"/>
        </w:rPr>
        <w:t xml:space="preserve">zeigt darüber hinaus </w:t>
      </w:r>
      <w:r w:rsidRPr="00D17CF7">
        <w:rPr>
          <w:rFonts w:cs="Arial"/>
          <w:color w:val="000000" w:themeColor="text1"/>
          <w:szCs w:val="22"/>
        </w:rPr>
        <w:t xml:space="preserve">Lösungen für die besonderen Anforderungen der Leistungselektronik an Schaltungsträger, </w:t>
      </w:r>
      <w:r w:rsidRPr="00D17CF7">
        <w:rPr>
          <w:rFonts w:cs="Arial"/>
          <w:color w:val="000000" w:themeColor="text1"/>
          <w:szCs w:val="22"/>
        </w:rPr>
        <w:lastRenderedPageBreak/>
        <w:t>Leiterquerschnitte, Temperaturbeständigkeit und die Aufbau- und Verbindungstechnologie.</w:t>
      </w:r>
      <w:r w:rsidR="00F4051A" w:rsidRPr="00D17CF7">
        <w:rPr>
          <w:rFonts w:cs="Arial"/>
          <w:color w:val="000000" w:themeColor="text1"/>
          <w:szCs w:val="22"/>
        </w:rPr>
        <w:t xml:space="preserve"> </w:t>
      </w:r>
      <w:r w:rsidR="00FC7F43" w:rsidRPr="00D17CF7">
        <w:rPr>
          <w:rFonts w:cs="Arial"/>
          <w:color w:val="000000" w:themeColor="text1"/>
          <w:szCs w:val="22"/>
        </w:rPr>
        <w:t>Die</w:t>
      </w:r>
      <w:r w:rsidR="00941A41">
        <w:rPr>
          <w:rFonts w:cs="Arial"/>
          <w:color w:val="000000" w:themeColor="text1"/>
          <w:szCs w:val="22"/>
        </w:rPr>
        <w:t>se</w:t>
      </w:r>
      <w:r w:rsidR="00FC7F43" w:rsidRPr="00D17CF7">
        <w:rPr>
          <w:rFonts w:cs="Arial"/>
          <w:color w:val="000000" w:themeColor="text1"/>
          <w:szCs w:val="22"/>
        </w:rPr>
        <w:t xml:space="preserve"> ganzheitliche </w:t>
      </w:r>
      <w:r w:rsidR="00B17B88">
        <w:rPr>
          <w:rFonts w:cs="Arial"/>
          <w:color w:val="000000" w:themeColor="text1"/>
          <w:szCs w:val="22"/>
        </w:rPr>
        <w:t>Orientierung</w:t>
      </w:r>
      <w:r w:rsidR="00B17B88" w:rsidRPr="00D17CF7">
        <w:rPr>
          <w:rFonts w:cs="Arial"/>
          <w:color w:val="000000" w:themeColor="text1"/>
          <w:szCs w:val="22"/>
        </w:rPr>
        <w:t xml:space="preserve"> </w:t>
      </w:r>
      <w:r w:rsidR="00FC7F43" w:rsidRPr="00D17CF7">
        <w:rPr>
          <w:rFonts w:cs="Arial"/>
          <w:color w:val="000000" w:themeColor="text1"/>
          <w:szCs w:val="22"/>
        </w:rPr>
        <w:t xml:space="preserve">beider </w:t>
      </w:r>
      <w:r w:rsidR="00B17B88">
        <w:rPr>
          <w:rFonts w:cs="Arial"/>
          <w:color w:val="000000" w:themeColor="text1"/>
          <w:szCs w:val="22"/>
        </w:rPr>
        <w:t xml:space="preserve">Fachmessen birgt große Vorteile: </w:t>
      </w:r>
    </w:p>
    <w:p w14:paraId="1BAEC9B3" w14:textId="77777777" w:rsidR="00507F33" w:rsidRDefault="00507F33" w:rsidP="00162C99">
      <w:pPr>
        <w:spacing w:line="280" w:lineRule="atLeast"/>
        <w:rPr>
          <w:rFonts w:cs="Arial"/>
          <w:color w:val="000000" w:themeColor="text1"/>
          <w:szCs w:val="22"/>
        </w:rPr>
      </w:pPr>
    </w:p>
    <w:p w14:paraId="60E5DBE0" w14:textId="6B41A527" w:rsidR="00851835" w:rsidRPr="00276CEF" w:rsidRDefault="00B17B88" w:rsidP="00851835">
      <w:pPr>
        <w:spacing w:line="280" w:lineRule="atLeast"/>
        <w:rPr>
          <w:rFonts w:cs="Arial"/>
          <w:szCs w:val="22"/>
        </w:rPr>
      </w:pPr>
      <w:r>
        <w:rPr>
          <w:rFonts w:cs="Arial"/>
          <w:color w:val="000000" w:themeColor="text1"/>
          <w:szCs w:val="22"/>
        </w:rPr>
        <w:t>Sie</w:t>
      </w:r>
      <w:r w:rsidRPr="00D17CF7">
        <w:rPr>
          <w:rFonts w:cs="Arial"/>
          <w:color w:val="000000" w:themeColor="text1"/>
          <w:szCs w:val="22"/>
        </w:rPr>
        <w:t xml:space="preserve"> </w:t>
      </w:r>
      <w:r>
        <w:rPr>
          <w:rFonts w:cs="Arial"/>
          <w:color w:val="000000" w:themeColor="text1"/>
          <w:szCs w:val="22"/>
        </w:rPr>
        <w:t xml:space="preserve">kann u.a. nicht nur </w:t>
      </w:r>
      <w:r w:rsidR="00FC7F43" w:rsidRPr="00D17CF7">
        <w:rPr>
          <w:rFonts w:cs="Arial"/>
          <w:color w:val="000000" w:themeColor="text1"/>
          <w:szCs w:val="22"/>
        </w:rPr>
        <w:t xml:space="preserve">die komplexen Entscheidungsprozesse </w:t>
      </w:r>
      <w:r>
        <w:rPr>
          <w:rFonts w:cs="Arial"/>
          <w:color w:val="000000" w:themeColor="text1"/>
          <w:szCs w:val="22"/>
        </w:rPr>
        <w:t>von</w:t>
      </w:r>
      <w:r w:rsidRPr="00D17CF7">
        <w:rPr>
          <w:rFonts w:cs="Arial"/>
          <w:color w:val="000000" w:themeColor="text1"/>
          <w:szCs w:val="22"/>
        </w:rPr>
        <w:t xml:space="preserve"> </w:t>
      </w:r>
      <w:r w:rsidR="0074673D" w:rsidRPr="00D17CF7">
        <w:rPr>
          <w:rFonts w:cs="Arial"/>
          <w:color w:val="000000" w:themeColor="text1"/>
          <w:szCs w:val="22"/>
        </w:rPr>
        <w:t>Entwickler</w:t>
      </w:r>
      <w:r>
        <w:rPr>
          <w:rFonts w:cs="Arial"/>
          <w:color w:val="000000" w:themeColor="text1"/>
          <w:szCs w:val="22"/>
        </w:rPr>
        <w:t>n</w:t>
      </w:r>
      <w:r w:rsidR="0074673D" w:rsidRPr="00D17CF7">
        <w:rPr>
          <w:rFonts w:cs="Arial"/>
          <w:color w:val="000000" w:themeColor="text1"/>
          <w:szCs w:val="22"/>
        </w:rPr>
        <w:t>, Ingenieure</w:t>
      </w:r>
      <w:r>
        <w:rPr>
          <w:rFonts w:cs="Arial"/>
          <w:color w:val="000000" w:themeColor="text1"/>
          <w:szCs w:val="22"/>
        </w:rPr>
        <w:t>n</w:t>
      </w:r>
      <w:r w:rsidR="0074673D" w:rsidRPr="00D17CF7">
        <w:rPr>
          <w:rFonts w:cs="Arial"/>
          <w:color w:val="000000" w:themeColor="text1"/>
          <w:szCs w:val="22"/>
        </w:rPr>
        <w:t xml:space="preserve"> und Fertigungsplaner</w:t>
      </w:r>
      <w:r>
        <w:rPr>
          <w:rFonts w:cs="Arial"/>
          <w:color w:val="000000" w:themeColor="text1"/>
          <w:szCs w:val="22"/>
        </w:rPr>
        <w:t>n</w:t>
      </w:r>
      <w:r w:rsidR="0074673D" w:rsidRPr="00D17CF7">
        <w:rPr>
          <w:rFonts w:cs="Arial"/>
          <w:color w:val="000000" w:themeColor="text1"/>
          <w:szCs w:val="22"/>
        </w:rPr>
        <w:t xml:space="preserve"> </w:t>
      </w:r>
      <w:r w:rsidR="00163F3F" w:rsidRPr="00D17CF7">
        <w:rPr>
          <w:rFonts w:cs="Arial"/>
          <w:color w:val="000000" w:themeColor="text1"/>
          <w:szCs w:val="22"/>
        </w:rPr>
        <w:t>bei</w:t>
      </w:r>
      <w:r w:rsidR="00FC7F43" w:rsidRPr="00D17CF7">
        <w:rPr>
          <w:rFonts w:cs="Arial"/>
          <w:color w:val="000000" w:themeColor="text1"/>
          <w:szCs w:val="22"/>
        </w:rPr>
        <w:t xml:space="preserve"> </w:t>
      </w:r>
      <w:r w:rsidR="00FC7F43" w:rsidRPr="00D17CF7">
        <w:rPr>
          <w:color w:val="000000" w:themeColor="text1"/>
          <w:szCs w:val="22"/>
        </w:rPr>
        <w:t xml:space="preserve">der Bestellung von Materialien und Komponenten bis hin zur Investition in Maschinen </w:t>
      </w:r>
      <w:r w:rsidR="000E02AC" w:rsidRPr="00D17CF7">
        <w:rPr>
          <w:color w:val="000000" w:themeColor="text1"/>
          <w:szCs w:val="22"/>
        </w:rPr>
        <w:t>und</w:t>
      </w:r>
      <w:r w:rsidR="00FC7F43" w:rsidRPr="00D17CF7">
        <w:rPr>
          <w:color w:val="000000" w:themeColor="text1"/>
          <w:szCs w:val="22"/>
        </w:rPr>
        <w:t xml:space="preserve"> Equipment</w:t>
      </w:r>
      <w:r>
        <w:rPr>
          <w:color w:val="000000" w:themeColor="text1"/>
          <w:szCs w:val="22"/>
        </w:rPr>
        <w:t xml:space="preserve"> unterstützen</w:t>
      </w:r>
      <w:r>
        <w:rPr>
          <w:rFonts w:cs="Arial"/>
          <w:color w:val="000000" w:themeColor="text1"/>
          <w:szCs w:val="22"/>
        </w:rPr>
        <w:t xml:space="preserve">. </w:t>
      </w:r>
      <w:r w:rsidR="009D4186">
        <w:rPr>
          <w:rFonts w:cs="Arial"/>
          <w:szCs w:val="22"/>
        </w:rPr>
        <w:t>D</w:t>
      </w:r>
      <w:r w:rsidR="009D4186" w:rsidRPr="005376EC">
        <w:rPr>
          <w:rFonts w:cs="Arial"/>
          <w:szCs w:val="22"/>
        </w:rPr>
        <w:t>urch die Parallelität der beiden Messen</w:t>
      </w:r>
      <w:r w:rsidR="009D4186">
        <w:rPr>
          <w:rFonts w:cs="Arial"/>
          <w:szCs w:val="22"/>
        </w:rPr>
        <w:t xml:space="preserve"> wird a</w:t>
      </w:r>
      <w:r w:rsidR="005376EC" w:rsidRPr="005376EC">
        <w:rPr>
          <w:rFonts w:cs="Arial"/>
          <w:szCs w:val="22"/>
        </w:rPr>
        <w:t>uch die wachsende Nachfrage aus unterschiedlichen Anwendungsbereichen</w:t>
      </w:r>
      <w:r w:rsidR="009D4186">
        <w:rPr>
          <w:rFonts w:cs="Arial"/>
          <w:szCs w:val="22"/>
        </w:rPr>
        <w:t xml:space="preserve"> bedient</w:t>
      </w:r>
      <w:r w:rsidR="00AA42A1">
        <w:rPr>
          <w:rFonts w:cs="Arial"/>
          <w:szCs w:val="22"/>
        </w:rPr>
        <w:t>,</w:t>
      </w:r>
      <w:r w:rsidR="005376EC" w:rsidRPr="005376EC">
        <w:rPr>
          <w:rFonts w:cs="Arial"/>
          <w:szCs w:val="22"/>
        </w:rPr>
        <w:t xml:space="preserve"> wie zum Beispiel</w:t>
      </w:r>
      <w:r w:rsidR="00405EFF">
        <w:rPr>
          <w:rFonts w:cs="Arial"/>
          <w:szCs w:val="22"/>
        </w:rPr>
        <w:t xml:space="preserve"> im Sektor</w:t>
      </w:r>
      <w:r w:rsidR="005376EC" w:rsidRPr="005376EC">
        <w:rPr>
          <w:rFonts w:cs="Arial"/>
          <w:szCs w:val="22"/>
        </w:rPr>
        <w:t xml:space="preserve"> </w:t>
      </w:r>
      <w:r w:rsidR="00405EFF">
        <w:rPr>
          <w:rFonts w:cs="Arial"/>
          <w:szCs w:val="22"/>
        </w:rPr>
        <w:t xml:space="preserve">Automotive, Konsumgüter, Industrie- oder Batterietechnik sowie </w:t>
      </w:r>
      <w:r w:rsidR="005376EC" w:rsidRPr="005376EC">
        <w:rPr>
          <w:rFonts w:cs="Arial"/>
          <w:szCs w:val="22"/>
        </w:rPr>
        <w:t>die zuverlässige Energieversorgung</w:t>
      </w:r>
      <w:r w:rsidR="00163F3F">
        <w:rPr>
          <w:rFonts w:cs="Arial"/>
          <w:szCs w:val="22"/>
        </w:rPr>
        <w:t xml:space="preserve"> </w:t>
      </w:r>
      <w:r w:rsidR="005376EC" w:rsidRPr="005376EC">
        <w:rPr>
          <w:rFonts w:cs="Arial"/>
          <w:szCs w:val="22"/>
        </w:rPr>
        <w:t>oder Stromerzeugung aus erneuerbaren Energien</w:t>
      </w:r>
      <w:r w:rsidR="00405EFF">
        <w:rPr>
          <w:rFonts w:cs="Arial"/>
          <w:szCs w:val="22"/>
        </w:rPr>
        <w:t>.</w:t>
      </w:r>
    </w:p>
    <w:p w14:paraId="25978A30" w14:textId="443C2235" w:rsidR="00FC7F43" w:rsidRDefault="00FC7F43" w:rsidP="000A6811">
      <w:pPr>
        <w:spacing w:line="280" w:lineRule="atLeast"/>
        <w:rPr>
          <w:rFonts w:cs="Arial"/>
          <w:szCs w:val="22"/>
        </w:rPr>
      </w:pPr>
    </w:p>
    <w:p w14:paraId="034FA77F" w14:textId="37071403" w:rsidR="002F02D3" w:rsidRDefault="00375CD8" w:rsidP="000A6811">
      <w:pPr>
        <w:spacing w:line="280" w:lineRule="atLeast"/>
        <w:rPr>
          <w:rFonts w:cs="Arial"/>
          <w:szCs w:val="22"/>
        </w:rPr>
      </w:pPr>
      <w:r>
        <w:rPr>
          <w:rFonts w:cs="Arial"/>
          <w:szCs w:val="22"/>
        </w:rPr>
        <w:t>W</w:t>
      </w:r>
      <w:r w:rsidR="002F02D3" w:rsidRPr="002F02D3">
        <w:rPr>
          <w:rFonts w:cs="Arial"/>
          <w:szCs w:val="22"/>
        </w:rPr>
        <w:t xml:space="preserve">eitere Highlights der </w:t>
      </w:r>
      <w:proofErr w:type="spellStart"/>
      <w:r w:rsidR="002F02D3" w:rsidRPr="002F02D3">
        <w:rPr>
          <w:rFonts w:cs="Arial"/>
          <w:szCs w:val="22"/>
        </w:rPr>
        <w:t>SMTconnect</w:t>
      </w:r>
      <w:proofErr w:type="spellEnd"/>
      <w:r w:rsidR="002F02D3" w:rsidRPr="002F02D3">
        <w:rPr>
          <w:rFonts w:cs="Arial"/>
          <w:szCs w:val="22"/>
        </w:rPr>
        <w:t xml:space="preserve"> werden Anfang 2024 veröffentlicht.</w:t>
      </w:r>
    </w:p>
    <w:p w14:paraId="2B0A5FDE" w14:textId="51D592EA" w:rsidR="003E45DC" w:rsidRPr="003E45DC" w:rsidRDefault="00CD23DB" w:rsidP="000A6811">
      <w:pPr>
        <w:spacing w:line="280" w:lineRule="atLeast"/>
        <w:rPr>
          <w:rFonts w:cs="Arial"/>
          <w:szCs w:val="22"/>
        </w:rPr>
      </w:pPr>
      <w:r>
        <w:rPr>
          <w:rFonts w:cs="Arial"/>
          <w:szCs w:val="22"/>
        </w:rPr>
        <w:t xml:space="preserve">Zusatzinformationen zu den beiden Messen </w:t>
      </w:r>
      <w:proofErr w:type="spellStart"/>
      <w:r>
        <w:rPr>
          <w:rFonts w:cs="Arial"/>
          <w:szCs w:val="22"/>
        </w:rPr>
        <w:t>SMTconnect</w:t>
      </w:r>
      <w:proofErr w:type="spellEnd"/>
      <w:r>
        <w:rPr>
          <w:rFonts w:cs="Arial"/>
          <w:szCs w:val="22"/>
        </w:rPr>
        <w:t xml:space="preserve"> und PCIM Europe </w:t>
      </w:r>
      <w:r w:rsidR="005A769F">
        <w:rPr>
          <w:rFonts w:cs="Arial"/>
          <w:szCs w:val="22"/>
        </w:rPr>
        <w:t xml:space="preserve">sind unter </w:t>
      </w:r>
      <w:hyperlink r:id="rId9" w:history="1">
        <w:r w:rsidR="005A769F" w:rsidRPr="00276CEF">
          <w:rPr>
            <w:rStyle w:val="Hyperlink"/>
            <w:rFonts w:cs="Arial"/>
            <w:color w:val="auto"/>
            <w:szCs w:val="22"/>
            <w:u w:val="none"/>
          </w:rPr>
          <w:t>www.smtconnect.de</w:t>
        </w:r>
      </w:hyperlink>
      <w:r w:rsidR="005A769F" w:rsidRPr="00694A2A">
        <w:rPr>
          <w:rFonts w:cs="Arial"/>
          <w:szCs w:val="22"/>
        </w:rPr>
        <w:t xml:space="preserve"> </w:t>
      </w:r>
      <w:r w:rsidR="005A769F">
        <w:rPr>
          <w:rFonts w:cs="Arial"/>
          <w:szCs w:val="22"/>
        </w:rPr>
        <w:t xml:space="preserve">und </w:t>
      </w:r>
      <w:hyperlink r:id="rId10" w:history="1">
        <w:r w:rsidR="005A769F" w:rsidRPr="00276CEF">
          <w:rPr>
            <w:rStyle w:val="Hyperlink"/>
            <w:rFonts w:cs="Arial"/>
            <w:color w:val="auto"/>
            <w:szCs w:val="22"/>
            <w:u w:val="none"/>
          </w:rPr>
          <w:t>www.pcim.de</w:t>
        </w:r>
      </w:hyperlink>
      <w:r w:rsidR="003E45DC" w:rsidRPr="003E45DC">
        <w:rPr>
          <w:rFonts w:cs="Arial"/>
          <w:szCs w:val="22"/>
        </w:rPr>
        <w:t xml:space="preserve"> </w:t>
      </w:r>
      <w:r w:rsidR="005A769F">
        <w:rPr>
          <w:rFonts w:cs="Arial"/>
          <w:szCs w:val="22"/>
        </w:rPr>
        <w:t>abrufbar.</w:t>
      </w:r>
    </w:p>
    <w:p w14:paraId="7266708D" w14:textId="5EF8B999" w:rsidR="00403FBC" w:rsidRDefault="00403FBC" w:rsidP="000A6811">
      <w:pPr>
        <w:spacing w:line="280" w:lineRule="atLeast"/>
        <w:rPr>
          <w:rFonts w:cs="Arial"/>
          <w:b/>
          <w:bCs/>
          <w:szCs w:val="22"/>
        </w:rPr>
      </w:pPr>
    </w:p>
    <w:p w14:paraId="7290D90C" w14:textId="77777777" w:rsidR="00EB3131" w:rsidRPr="00354E86" w:rsidRDefault="00EB3131" w:rsidP="000A6811">
      <w:pPr>
        <w:spacing w:line="280" w:lineRule="atLeast"/>
        <w:rPr>
          <w:rFonts w:cs="Arial"/>
          <w:szCs w:val="22"/>
        </w:rPr>
      </w:pPr>
    </w:p>
    <w:p w14:paraId="425C438E" w14:textId="51F92E02" w:rsidR="000172CB" w:rsidRPr="000A299F" w:rsidRDefault="000172CB" w:rsidP="000172CB">
      <w:pPr>
        <w:spacing w:line="320" w:lineRule="atLeast"/>
        <w:rPr>
          <w:rFonts w:cs="Arial"/>
          <w:b/>
          <w:sz w:val="17"/>
          <w:szCs w:val="17"/>
        </w:rPr>
      </w:pPr>
      <w:r w:rsidRPr="000A299F">
        <w:rPr>
          <w:rFonts w:cs="Arial"/>
          <w:b/>
          <w:sz w:val="17"/>
          <w:szCs w:val="17"/>
        </w:rPr>
        <w:t xml:space="preserve">Über </w:t>
      </w:r>
      <w:proofErr w:type="spellStart"/>
      <w:r w:rsidRPr="000A299F">
        <w:rPr>
          <w:rFonts w:cs="Arial"/>
          <w:b/>
          <w:sz w:val="17"/>
          <w:szCs w:val="17"/>
        </w:rPr>
        <w:t>Mesag</w:t>
      </w:r>
      <w:proofErr w:type="spellEnd"/>
      <w:r w:rsidRPr="000A299F">
        <w:rPr>
          <w:rFonts w:cs="Arial"/>
          <w:b/>
          <w:sz w:val="17"/>
          <w:szCs w:val="17"/>
        </w:rPr>
        <w:t xml:space="preserve"> </w:t>
      </w:r>
      <w:r>
        <w:rPr>
          <w:rFonts w:cs="Arial"/>
          <w:b/>
          <w:sz w:val="17"/>
          <w:szCs w:val="17"/>
        </w:rPr>
        <w:t>Messe Frankfurt</w:t>
      </w:r>
    </w:p>
    <w:p w14:paraId="6898756D" w14:textId="6E9E5472" w:rsidR="000172CB" w:rsidRPr="000A299F" w:rsidRDefault="000172CB" w:rsidP="000172C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3F0917">
        <w:rPr>
          <w:rFonts w:cs="Arial"/>
          <w:sz w:val="17"/>
          <w:szCs w:val="17"/>
        </w:rPr>
        <w:t xml:space="preserve">eranstaltet pro Jahr mit </w:t>
      </w:r>
      <w:r w:rsidR="0063660D">
        <w:rPr>
          <w:rFonts w:cs="Arial"/>
          <w:sz w:val="17"/>
          <w:szCs w:val="17"/>
        </w:rPr>
        <w:t>rund 15</w:t>
      </w:r>
      <w:r w:rsidR="006B2959">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1" w:history="1">
        <w:r w:rsidR="0063311A">
          <w:rPr>
            <w:rFonts w:cs="Arial"/>
            <w:sz w:val="17"/>
            <w:szCs w:val="17"/>
          </w:rPr>
          <w:t>mesago.com</w:t>
        </w:r>
      </w:hyperlink>
      <w:r w:rsidRPr="000A299F">
        <w:rPr>
          <w:rFonts w:cs="Arial"/>
          <w:sz w:val="17"/>
          <w:szCs w:val="17"/>
        </w:rPr>
        <w:t>)</w:t>
      </w:r>
    </w:p>
    <w:p w14:paraId="3BDDC471" w14:textId="77777777" w:rsidR="000172CB" w:rsidRDefault="000172CB" w:rsidP="000172CB">
      <w:pPr>
        <w:spacing w:line="280" w:lineRule="atLeast"/>
        <w:rPr>
          <w:sz w:val="17"/>
          <w:szCs w:val="17"/>
        </w:rPr>
      </w:pPr>
    </w:p>
    <w:p w14:paraId="16A4ED16" w14:textId="77777777" w:rsidR="008E5B7A" w:rsidRDefault="008E5B7A" w:rsidP="008E5B7A">
      <w:pPr>
        <w:spacing w:after="165"/>
        <w:contextualSpacing/>
        <w:rPr>
          <w:rFonts w:cs="Arial"/>
          <w:b/>
          <w:bCs/>
          <w:color w:val="000000"/>
          <w:sz w:val="17"/>
          <w:szCs w:val="17"/>
        </w:rPr>
      </w:pPr>
      <w:bookmarkStart w:id="6" w:name="_Hlk137735269"/>
      <w:r>
        <w:rPr>
          <w:b/>
          <w:bCs/>
          <w:color w:val="000000"/>
          <w:sz w:val="17"/>
          <w:szCs w:val="17"/>
        </w:rPr>
        <w:t xml:space="preserve">Hintergrundinformation Messe Frankfurt </w:t>
      </w:r>
    </w:p>
    <w:p w14:paraId="308F7F1E" w14:textId="5F66EC00" w:rsidR="008E5B7A" w:rsidRDefault="008E5B7A" w:rsidP="008E5B7A">
      <w:pPr>
        <w:rPr>
          <w:color w:val="000000"/>
          <w:sz w:val="17"/>
          <w:szCs w:val="17"/>
        </w:rPr>
      </w:pPr>
      <w:r>
        <w:rPr>
          <w:color w:val="000000"/>
          <w:sz w:val="17"/>
          <w:szCs w:val="17"/>
        </w:rPr>
        <w:t>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r w:rsidR="0036077D">
        <w:rPr>
          <w:color w:val="000000"/>
          <w:sz w:val="17"/>
          <w:szCs w:val="17"/>
        </w:rPr>
        <w:t xml:space="preserve"> </w:t>
      </w:r>
      <w:r>
        <w:rPr>
          <w:color w:val="000000"/>
          <w:sz w:val="17"/>
          <w:szCs w:val="17"/>
        </w:rPr>
        <w:t>Weitere Informationen</w:t>
      </w:r>
      <w:r>
        <w:rPr>
          <w:sz w:val="17"/>
          <w:szCs w:val="17"/>
        </w:rPr>
        <w:t xml:space="preserve">: </w:t>
      </w:r>
      <w:hyperlink r:id="rId12" w:history="1">
        <w:r w:rsidRPr="00276CEF">
          <w:rPr>
            <w:rStyle w:val="Hyperlink"/>
            <w:color w:val="auto"/>
            <w:sz w:val="17"/>
            <w:szCs w:val="17"/>
            <w:u w:val="none"/>
          </w:rPr>
          <w:t>www.messefrankfurt.com/sustainability</w:t>
        </w:r>
      </w:hyperlink>
    </w:p>
    <w:p w14:paraId="51EBE1C2" w14:textId="0A789DB6" w:rsidR="008E5B7A" w:rsidRPr="00276CEF" w:rsidRDefault="008E5B7A" w:rsidP="008E5B7A">
      <w:pPr>
        <w:rPr>
          <w:sz w:val="17"/>
          <w:szCs w:val="17"/>
        </w:rPr>
      </w:pPr>
      <w:r>
        <w:rPr>
          <w:color w:val="000000"/>
          <w:sz w:val="17"/>
          <w:szCs w:val="17"/>
        </w:rPr>
        <w:t>Hauptsitz des Unternehmens ist Frankfurt am Main. Anteilseigner sind die Stadt Frankfurt mit 60 Prozent und das Land Hessen mit 40 Prozent. Weitere Informationen</w:t>
      </w:r>
      <w:r>
        <w:rPr>
          <w:sz w:val="17"/>
          <w:szCs w:val="17"/>
        </w:rPr>
        <w:t xml:space="preserve">: </w:t>
      </w:r>
      <w:r w:rsidRPr="00276CEF">
        <w:rPr>
          <w:rStyle w:val="Hyperlink"/>
          <w:color w:val="auto"/>
          <w:sz w:val="17"/>
          <w:szCs w:val="17"/>
          <w:u w:val="none"/>
        </w:rPr>
        <w:t>www.</w:t>
      </w:r>
      <w:hyperlink r:id="rId13" w:history="1">
        <w:r w:rsidRPr="00276CEF">
          <w:rPr>
            <w:rStyle w:val="Hyperlink"/>
            <w:color w:val="auto"/>
            <w:sz w:val="17"/>
            <w:szCs w:val="17"/>
            <w:u w:val="none"/>
          </w:rPr>
          <w:t>messefrankfurt</w:t>
        </w:r>
      </w:hyperlink>
      <w:r w:rsidRPr="00276CEF">
        <w:rPr>
          <w:rStyle w:val="Hyperlink"/>
          <w:color w:val="auto"/>
          <w:sz w:val="17"/>
          <w:szCs w:val="17"/>
          <w:u w:val="none"/>
        </w:rPr>
        <w:t>.com</w:t>
      </w:r>
      <w:r w:rsidRPr="00276CEF">
        <w:rPr>
          <w:sz w:val="17"/>
          <w:szCs w:val="17"/>
        </w:rPr>
        <w:t xml:space="preserve"> </w:t>
      </w:r>
    </w:p>
    <w:bookmarkEnd w:id="6"/>
    <w:p w14:paraId="7128E6F4" w14:textId="77777777" w:rsidR="000172CB" w:rsidRDefault="000172CB" w:rsidP="000172CB">
      <w:pPr>
        <w:spacing w:line="280" w:lineRule="atLeast"/>
        <w:rPr>
          <w:rFonts w:cs="Arial"/>
          <w:sz w:val="17"/>
          <w:szCs w:val="17"/>
        </w:rPr>
      </w:pPr>
    </w:p>
    <w:sectPr w:rsidR="000172CB">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CAD6" w14:textId="77777777" w:rsidR="00F97A67" w:rsidRDefault="00F97A67">
      <w:r>
        <w:separator/>
      </w:r>
    </w:p>
  </w:endnote>
  <w:endnote w:type="continuationSeparator" w:id="0">
    <w:p w14:paraId="6D7777E3" w14:textId="77777777" w:rsidR="00F97A67" w:rsidRDefault="00F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A4145">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A4145">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7" w:name="kthema1"/>
                          <w:bookmarkEnd w:id="7"/>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9" w:name="kthema1"/>
                    <w:bookmarkEnd w:id="9"/>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w16du="http://schemas.microsoft.com/office/word/2023/wordml/word16du"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oel="http://schemas.microsoft.com/office/2019/extlst" xmlns:w16du="http://schemas.microsoft.com/office/word/2023/wordml/word16du"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46C6" w14:textId="77777777" w:rsidR="00F97A67" w:rsidRDefault="00F97A67">
      <w:r>
        <w:separator/>
      </w:r>
    </w:p>
  </w:footnote>
  <w:footnote w:type="continuationSeparator" w:id="0">
    <w:p w14:paraId="2D078443" w14:textId="77777777" w:rsidR="00F97A67" w:rsidRDefault="00F9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8EA955E" w:rsidR="00D362FB" w:rsidRDefault="00957730">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769A2"/>
    <w:multiLevelType w:val="hybridMultilevel"/>
    <w:tmpl w:val="A4A854AC"/>
    <w:lvl w:ilvl="0" w:tplc="B5228924">
      <w:start w:val="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7E503E"/>
    <w:multiLevelType w:val="hybridMultilevel"/>
    <w:tmpl w:val="46BC0CF2"/>
    <w:lvl w:ilvl="0" w:tplc="ADE0DC6A">
      <w:start w:val="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5D21B3"/>
    <w:multiLevelType w:val="hybridMultilevel"/>
    <w:tmpl w:val="CE1EDA64"/>
    <w:lvl w:ilvl="0" w:tplc="7204A01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867FA1"/>
    <w:multiLevelType w:val="hybridMultilevel"/>
    <w:tmpl w:val="0AEC778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FF85ACC"/>
    <w:multiLevelType w:val="hybridMultilevel"/>
    <w:tmpl w:val="4E9C4DAC"/>
    <w:lvl w:ilvl="0" w:tplc="1718533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039E5"/>
    <w:rsid w:val="000172CB"/>
    <w:rsid w:val="00022830"/>
    <w:rsid w:val="00024B6A"/>
    <w:rsid w:val="00037D04"/>
    <w:rsid w:val="00041671"/>
    <w:rsid w:val="000475AB"/>
    <w:rsid w:val="0005132F"/>
    <w:rsid w:val="00074B12"/>
    <w:rsid w:val="00081D6D"/>
    <w:rsid w:val="00090B41"/>
    <w:rsid w:val="00091AA2"/>
    <w:rsid w:val="000A6811"/>
    <w:rsid w:val="000C7BAB"/>
    <w:rsid w:val="000E02AC"/>
    <w:rsid w:val="000E100E"/>
    <w:rsid w:val="000F0C4E"/>
    <w:rsid w:val="00107369"/>
    <w:rsid w:val="00123709"/>
    <w:rsid w:val="00131FAC"/>
    <w:rsid w:val="00146336"/>
    <w:rsid w:val="001620CB"/>
    <w:rsid w:val="001620D4"/>
    <w:rsid w:val="00162876"/>
    <w:rsid w:val="00162C99"/>
    <w:rsid w:val="00163F3F"/>
    <w:rsid w:val="001704B5"/>
    <w:rsid w:val="00173C77"/>
    <w:rsid w:val="001761D9"/>
    <w:rsid w:val="00176512"/>
    <w:rsid w:val="0019214E"/>
    <w:rsid w:val="00196C40"/>
    <w:rsid w:val="0019757A"/>
    <w:rsid w:val="001A0978"/>
    <w:rsid w:val="001B10AC"/>
    <w:rsid w:val="001B3902"/>
    <w:rsid w:val="001C76EB"/>
    <w:rsid w:val="001D5CE1"/>
    <w:rsid w:val="001D615B"/>
    <w:rsid w:val="001E3D39"/>
    <w:rsid w:val="001F18B7"/>
    <w:rsid w:val="001F76A8"/>
    <w:rsid w:val="00205F7D"/>
    <w:rsid w:val="00212BFC"/>
    <w:rsid w:val="00221808"/>
    <w:rsid w:val="00233610"/>
    <w:rsid w:val="00240019"/>
    <w:rsid w:val="002421BB"/>
    <w:rsid w:val="002429EB"/>
    <w:rsid w:val="00242D39"/>
    <w:rsid w:val="00244FC8"/>
    <w:rsid w:val="002547A0"/>
    <w:rsid w:val="002563CE"/>
    <w:rsid w:val="0026323D"/>
    <w:rsid w:val="0026647F"/>
    <w:rsid w:val="00276A80"/>
    <w:rsid w:val="00276CEF"/>
    <w:rsid w:val="00295ECE"/>
    <w:rsid w:val="00296ABA"/>
    <w:rsid w:val="002A714E"/>
    <w:rsid w:val="002E3808"/>
    <w:rsid w:val="002E3A34"/>
    <w:rsid w:val="002E7E96"/>
    <w:rsid w:val="002F02D3"/>
    <w:rsid w:val="002F1B33"/>
    <w:rsid w:val="0030603B"/>
    <w:rsid w:val="00311D8D"/>
    <w:rsid w:val="003161EC"/>
    <w:rsid w:val="003234DB"/>
    <w:rsid w:val="00331BDA"/>
    <w:rsid w:val="00331D9D"/>
    <w:rsid w:val="00337641"/>
    <w:rsid w:val="003443ED"/>
    <w:rsid w:val="003458B8"/>
    <w:rsid w:val="00354E86"/>
    <w:rsid w:val="00356596"/>
    <w:rsid w:val="00357ED7"/>
    <w:rsid w:val="0036077D"/>
    <w:rsid w:val="00372071"/>
    <w:rsid w:val="00375CD8"/>
    <w:rsid w:val="00384E1D"/>
    <w:rsid w:val="00391301"/>
    <w:rsid w:val="00391877"/>
    <w:rsid w:val="003A1ADA"/>
    <w:rsid w:val="003A6AE8"/>
    <w:rsid w:val="003B7E89"/>
    <w:rsid w:val="003C1B30"/>
    <w:rsid w:val="003C3677"/>
    <w:rsid w:val="003D29F3"/>
    <w:rsid w:val="003E45DC"/>
    <w:rsid w:val="003F0917"/>
    <w:rsid w:val="003F2C37"/>
    <w:rsid w:val="0040277E"/>
    <w:rsid w:val="00403FBC"/>
    <w:rsid w:val="00405EFF"/>
    <w:rsid w:val="00413353"/>
    <w:rsid w:val="00415780"/>
    <w:rsid w:val="0041772C"/>
    <w:rsid w:val="004202FE"/>
    <w:rsid w:val="004254F7"/>
    <w:rsid w:val="004260A8"/>
    <w:rsid w:val="0042673D"/>
    <w:rsid w:val="0043550D"/>
    <w:rsid w:val="00436E44"/>
    <w:rsid w:val="00454785"/>
    <w:rsid w:val="004576A8"/>
    <w:rsid w:val="004652A4"/>
    <w:rsid w:val="00471D84"/>
    <w:rsid w:val="0047361D"/>
    <w:rsid w:val="00474AFA"/>
    <w:rsid w:val="00477D7A"/>
    <w:rsid w:val="004A099E"/>
    <w:rsid w:val="004B58DF"/>
    <w:rsid w:val="004C160C"/>
    <w:rsid w:val="004C5EAE"/>
    <w:rsid w:val="004D40A2"/>
    <w:rsid w:val="004D4AED"/>
    <w:rsid w:val="004E0AF0"/>
    <w:rsid w:val="0050627E"/>
    <w:rsid w:val="00507F33"/>
    <w:rsid w:val="00522F70"/>
    <w:rsid w:val="00537300"/>
    <w:rsid w:val="005376EC"/>
    <w:rsid w:val="00540CEE"/>
    <w:rsid w:val="0054442E"/>
    <w:rsid w:val="00546065"/>
    <w:rsid w:val="00551934"/>
    <w:rsid w:val="00554B5C"/>
    <w:rsid w:val="005611C3"/>
    <w:rsid w:val="00573B61"/>
    <w:rsid w:val="00591A67"/>
    <w:rsid w:val="00595ECD"/>
    <w:rsid w:val="005A3735"/>
    <w:rsid w:val="005A374E"/>
    <w:rsid w:val="005A769F"/>
    <w:rsid w:val="005B4329"/>
    <w:rsid w:val="005F071D"/>
    <w:rsid w:val="006069DF"/>
    <w:rsid w:val="00606D0F"/>
    <w:rsid w:val="0062231B"/>
    <w:rsid w:val="00631E68"/>
    <w:rsid w:val="0063311A"/>
    <w:rsid w:val="00636155"/>
    <w:rsid w:val="0063660D"/>
    <w:rsid w:val="00667D7D"/>
    <w:rsid w:val="00683D2E"/>
    <w:rsid w:val="00694A2A"/>
    <w:rsid w:val="006A0A0F"/>
    <w:rsid w:val="006A0CDD"/>
    <w:rsid w:val="006A13D9"/>
    <w:rsid w:val="006A3AD5"/>
    <w:rsid w:val="006A44CF"/>
    <w:rsid w:val="006B2959"/>
    <w:rsid w:val="006C0C4F"/>
    <w:rsid w:val="006C554E"/>
    <w:rsid w:val="006D57B4"/>
    <w:rsid w:val="006E13A5"/>
    <w:rsid w:val="006E1F28"/>
    <w:rsid w:val="006F1C4E"/>
    <w:rsid w:val="006F6E23"/>
    <w:rsid w:val="006F7761"/>
    <w:rsid w:val="00704B9D"/>
    <w:rsid w:val="007221CF"/>
    <w:rsid w:val="00722395"/>
    <w:rsid w:val="00734B70"/>
    <w:rsid w:val="007418FA"/>
    <w:rsid w:val="0074673D"/>
    <w:rsid w:val="00751940"/>
    <w:rsid w:val="007523F5"/>
    <w:rsid w:val="0076695A"/>
    <w:rsid w:val="00775FAD"/>
    <w:rsid w:val="007803A2"/>
    <w:rsid w:val="0078198E"/>
    <w:rsid w:val="00791D46"/>
    <w:rsid w:val="0079253D"/>
    <w:rsid w:val="00795E67"/>
    <w:rsid w:val="007A4665"/>
    <w:rsid w:val="007B5921"/>
    <w:rsid w:val="007C4A81"/>
    <w:rsid w:val="007F7BE9"/>
    <w:rsid w:val="0080260A"/>
    <w:rsid w:val="00815866"/>
    <w:rsid w:val="008237EF"/>
    <w:rsid w:val="0083450E"/>
    <w:rsid w:val="00844D7F"/>
    <w:rsid w:val="00851835"/>
    <w:rsid w:val="00876F8D"/>
    <w:rsid w:val="00877870"/>
    <w:rsid w:val="00885297"/>
    <w:rsid w:val="0089186C"/>
    <w:rsid w:val="008B0046"/>
    <w:rsid w:val="008C0284"/>
    <w:rsid w:val="008C3142"/>
    <w:rsid w:val="008C4ADF"/>
    <w:rsid w:val="008E4571"/>
    <w:rsid w:val="008E5B7A"/>
    <w:rsid w:val="008F6B80"/>
    <w:rsid w:val="00906F93"/>
    <w:rsid w:val="00916E9D"/>
    <w:rsid w:val="00921FF1"/>
    <w:rsid w:val="0092380A"/>
    <w:rsid w:val="00933ACF"/>
    <w:rsid w:val="00941A41"/>
    <w:rsid w:val="009572F5"/>
    <w:rsid w:val="00957730"/>
    <w:rsid w:val="009616EF"/>
    <w:rsid w:val="0096711E"/>
    <w:rsid w:val="00971078"/>
    <w:rsid w:val="009804CE"/>
    <w:rsid w:val="009838F8"/>
    <w:rsid w:val="009B33CD"/>
    <w:rsid w:val="009C4D81"/>
    <w:rsid w:val="009D0AB9"/>
    <w:rsid w:val="009D397B"/>
    <w:rsid w:val="009D4186"/>
    <w:rsid w:val="009D45A3"/>
    <w:rsid w:val="009D5C2F"/>
    <w:rsid w:val="009F0D71"/>
    <w:rsid w:val="009F3A36"/>
    <w:rsid w:val="00A17C00"/>
    <w:rsid w:val="00A20427"/>
    <w:rsid w:val="00A23FF2"/>
    <w:rsid w:val="00A246C2"/>
    <w:rsid w:val="00A342D6"/>
    <w:rsid w:val="00A35354"/>
    <w:rsid w:val="00A50BF0"/>
    <w:rsid w:val="00A56650"/>
    <w:rsid w:val="00A813B5"/>
    <w:rsid w:val="00AA0089"/>
    <w:rsid w:val="00AA0312"/>
    <w:rsid w:val="00AA42A1"/>
    <w:rsid w:val="00AB6416"/>
    <w:rsid w:val="00AB773B"/>
    <w:rsid w:val="00AC19E1"/>
    <w:rsid w:val="00AD146B"/>
    <w:rsid w:val="00AD1EBB"/>
    <w:rsid w:val="00AD4AD7"/>
    <w:rsid w:val="00AF0645"/>
    <w:rsid w:val="00AF4EFC"/>
    <w:rsid w:val="00B07C2B"/>
    <w:rsid w:val="00B17B88"/>
    <w:rsid w:val="00B361D5"/>
    <w:rsid w:val="00B40E7E"/>
    <w:rsid w:val="00B425AA"/>
    <w:rsid w:val="00B473BB"/>
    <w:rsid w:val="00B53805"/>
    <w:rsid w:val="00B74204"/>
    <w:rsid w:val="00B81864"/>
    <w:rsid w:val="00B87724"/>
    <w:rsid w:val="00B92E21"/>
    <w:rsid w:val="00BA17D5"/>
    <w:rsid w:val="00BA4145"/>
    <w:rsid w:val="00BA6E81"/>
    <w:rsid w:val="00BB7AEF"/>
    <w:rsid w:val="00BC0236"/>
    <w:rsid w:val="00BD2040"/>
    <w:rsid w:val="00BE6D6B"/>
    <w:rsid w:val="00C03F4D"/>
    <w:rsid w:val="00C0689F"/>
    <w:rsid w:val="00C17079"/>
    <w:rsid w:val="00C24228"/>
    <w:rsid w:val="00C27631"/>
    <w:rsid w:val="00C46FEB"/>
    <w:rsid w:val="00C473EE"/>
    <w:rsid w:val="00C51F14"/>
    <w:rsid w:val="00C6210E"/>
    <w:rsid w:val="00C674F8"/>
    <w:rsid w:val="00C82C3A"/>
    <w:rsid w:val="00C948F4"/>
    <w:rsid w:val="00CA738A"/>
    <w:rsid w:val="00CA7B70"/>
    <w:rsid w:val="00CB43AF"/>
    <w:rsid w:val="00CC2C09"/>
    <w:rsid w:val="00CC5A92"/>
    <w:rsid w:val="00CD23DB"/>
    <w:rsid w:val="00CD61A3"/>
    <w:rsid w:val="00CF23BC"/>
    <w:rsid w:val="00D07042"/>
    <w:rsid w:val="00D075B4"/>
    <w:rsid w:val="00D11097"/>
    <w:rsid w:val="00D15DDB"/>
    <w:rsid w:val="00D17CF7"/>
    <w:rsid w:val="00D362FB"/>
    <w:rsid w:val="00D504BA"/>
    <w:rsid w:val="00D57D11"/>
    <w:rsid w:val="00D65586"/>
    <w:rsid w:val="00D75077"/>
    <w:rsid w:val="00D7704D"/>
    <w:rsid w:val="00D815E9"/>
    <w:rsid w:val="00D8301C"/>
    <w:rsid w:val="00DA1072"/>
    <w:rsid w:val="00DA3354"/>
    <w:rsid w:val="00DA3B8C"/>
    <w:rsid w:val="00DA5ECF"/>
    <w:rsid w:val="00DA7416"/>
    <w:rsid w:val="00DA75CB"/>
    <w:rsid w:val="00DB1C4E"/>
    <w:rsid w:val="00DC30CD"/>
    <w:rsid w:val="00DC5E68"/>
    <w:rsid w:val="00DD30B7"/>
    <w:rsid w:val="00DE33A0"/>
    <w:rsid w:val="00DF178A"/>
    <w:rsid w:val="00DF7568"/>
    <w:rsid w:val="00E047D8"/>
    <w:rsid w:val="00E067DC"/>
    <w:rsid w:val="00E06C2B"/>
    <w:rsid w:val="00E20196"/>
    <w:rsid w:val="00E229D9"/>
    <w:rsid w:val="00E24023"/>
    <w:rsid w:val="00E30AE9"/>
    <w:rsid w:val="00E321F4"/>
    <w:rsid w:val="00E3353F"/>
    <w:rsid w:val="00E43A3B"/>
    <w:rsid w:val="00E7357C"/>
    <w:rsid w:val="00E8150B"/>
    <w:rsid w:val="00E84B9A"/>
    <w:rsid w:val="00E86CFB"/>
    <w:rsid w:val="00E91C34"/>
    <w:rsid w:val="00EB1495"/>
    <w:rsid w:val="00EB3131"/>
    <w:rsid w:val="00EB5C07"/>
    <w:rsid w:val="00EB5F45"/>
    <w:rsid w:val="00ED1F74"/>
    <w:rsid w:val="00EE16CE"/>
    <w:rsid w:val="00EE3C8A"/>
    <w:rsid w:val="00F02052"/>
    <w:rsid w:val="00F02705"/>
    <w:rsid w:val="00F059AE"/>
    <w:rsid w:val="00F10361"/>
    <w:rsid w:val="00F12081"/>
    <w:rsid w:val="00F303AD"/>
    <w:rsid w:val="00F30ED8"/>
    <w:rsid w:val="00F4051A"/>
    <w:rsid w:val="00F63F5D"/>
    <w:rsid w:val="00F65EF7"/>
    <w:rsid w:val="00F87E91"/>
    <w:rsid w:val="00F9205F"/>
    <w:rsid w:val="00F92782"/>
    <w:rsid w:val="00F97A67"/>
    <w:rsid w:val="00FA3CFC"/>
    <w:rsid w:val="00FC1723"/>
    <w:rsid w:val="00FC3174"/>
    <w:rsid w:val="00FC7F43"/>
    <w:rsid w:val="00FD0E0F"/>
    <w:rsid w:val="00FD5EE8"/>
    <w:rsid w:val="00FE623A"/>
    <w:rsid w:val="00FF35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2F02D3"/>
    <w:pPr>
      <w:ind w:left="720"/>
      <w:contextualSpacing/>
    </w:pPr>
  </w:style>
  <w:style w:type="character" w:styleId="NichtaufgelsteErwhnung">
    <w:name w:val="Unresolved Mention"/>
    <w:basedOn w:val="Absatz-Standardschriftart"/>
    <w:uiPriority w:val="99"/>
    <w:semiHidden/>
    <w:unhideWhenUsed/>
    <w:rsid w:val="003E45DC"/>
    <w:rPr>
      <w:color w:val="605E5C"/>
      <w:shd w:val="clear" w:color="auto" w:fill="E1DFDD"/>
    </w:rPr>
  </w:style>
  <w:style w:type="character" w:styleId="Kommentarzeichen">
    <w:name w:val="annotation reference"/>
    <w:basedOn w:val="Absatz-Standardschriftart"/>
    <w:semiHidden/>
    <w:unhideWhenUsed/>
    <w:rsid w:val="00E047D8"/>
    <w:rPr>
      <w:sz w:val="16"/>
      <w:szCs w:val="16"/>
    </w:rPr>
  </w:style>
  <w:style w:type="paragraph" w:styleId="Kommentartext">
    <w:name w:val="annotation text"/>
    <w:basedOn w:val="Standard"/>
    <w:link w:val="KommentartextZchn"/>
    <w:semiHidden/>
    <w:unhideWhenUsed/>
    <w:rsid w:val="00E047D8"/>
    <w:pPr>
      <w:spacing w:line="240" w:lineRule="auto"/>
    </w:pPr>
    <w:rPr>
      <w:sz w:val="20"/>
    </w:rPr>
  </w:style>
  <w:style w:type="character" w:customStyle="1" w:styleId="KommentartextZchn">
    <w:name w:val="Kommentartext Zchn"/>
    <w:basedOn w:val="Absatz-Standardschriftart"/>
    <w:link w:val="Kommentartext"/>
    <w:semiHidden/>
    <w:rsid w:val="00E047D8"/>
    <w:rPr>
      <w:rFonts w:ascii="Arial" w:hAnsi="Arial"/>
    </w:rPr>
  </w:style>
  <w:style w:type="paragraph" w:styleId="Kommentarthema">
    <w:name w:val="annotation subject"/>
    <w:basedOn w:val="Kommentartext"/>
    <w:next w:val="Kommentartext"/>
    <w:link w:val="KommentarthemaZchn"/>
    <w:semiHidden/>
    <w:unhideWhenUsed/>
    <w:rsid w:val="00E047D8"/>
    <w:rPr>
      <w:b/>
      <w:bCs/>
    </w:rPr>
  </w:style>
  <w:style w:type="character" w:customStyle="1" w:styleId="KommentarthemaZchn">
    <w:name w:val="Kommentarthema Zchn"/>
    <w:basedOn w:val="KommentartextZchn"/>
    <w:link w:val="Kommentarthema"/>
    <w:semiHidden/>
    <w:rsid w:val="00E047D8"/>
    <w:rPr>
      <w:rFonts w:ascii="Arial" w:hAnsi="Arial"/>
      <w:b/>
      <w:bCs/>
    </w:rPr>
  </w:style>
  <w:style w:type="paragraph" w:styleId="berarbeitung">
    <w:name w:val="Revision"/>
    <w:hidden/>
    <w:uiPriority w:val="99"/>
    <w:semiHidden/>
    <w:rsid w:val="001704B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213002515">
      <w:bodyDiv w:val="1"/>
      <w:marLeft w:val="0"/>
      <w:marRight w:val="0"/>
      <w:marTop w:val="0"/>
      <w:marBottom w:val="0"/>
      <w:divBdr>
        <w:top w:val="none" w:sz="0" w:space="0" w:color="auto"/>
        <w:left w:val="none" w:sz="0" w:space="0" w:color="auto"/>
        <w:bottom w:val="none" w:sz="0" w:space="0" w:color="auto"/>
        <w:right w:val="none" w:sz="0" w:space="0" w:color="auto"/>
      </w:divBdr>
      <w:divsChild>
        <w:div w:id="1326087557">
          <w:marLeft w:val="547"/>
          <w:marRight w:val="0"/>
          <w:marTop w:val="180"/>
          <w:marBottom w:val="0"/>
          <w:divBdr>
            <w:top w:val="none" w:sz="0" w:space="0" w:color="auto"/>
            <w:left w:val="none" w:sz="0" w:space="0" w:color="auto"/>
            <w:bottom w:val="none" w:sz="0" w:space="0" w:color="auto"/>
            <w:right w:val="none" w:sz="0" w:space="0" w:color="auto"/>
          </w:divBdr>
        </w:div>
      </w:divsChild>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343551830">
      <w:bodyDiv w:val="1"/>
      <w:marLeft w:val="0"/>
      <w:marRight w:val="0"/>
      <w:marTop w:val="0"/>
      <w:marBottom w:val="0"/>
      <w:divBdr>
        <w:top w:val="none" w:sz="0" w:space="0" w:color="auto"/>
        <w:left w:val="none" w:sz="0" w:space="0" w:color="auto"/>
        <w:bottom w:val="none" w:sz="0" w:space="0" w:color="auto"/>
        <w:right w:val="none" w:sz="0" w:space="0" w:color="auto"/>
      </w:divBdr>
    </w:div>
    <w:div w:id="347828442">
      <w:bodyDiv w:val="1"/>
      <w:marLeft w:val="0"/>
      <w:marRight w:val="0"/>
      <w:marTop w:val="0"/>
      <w:marBottom w:val="0"/>
      <w:divBdr>
        <w:top w:val="none" w:sz="0" w:space="0" w:color="auto"/>
        <w:left w:val="none" w:sz="0" w:space="0" w:color="auto"/>
        <w:bottom w:val="none" w:sz="0" w:space="0" w:color="auto"/>
        <w:right w:val="none" w:sz="0" w:space="0" w:color="auto"/>
      </w:divBdr>
    </w:div>
    <w:div w:id="430050696">
      <w:bodyDiv w:val="1"/>
      <w:marLeft w:val="0"/>
      <w:marRight w:val="0"/>
      <w:marTop w:val="0"/>
      <w:marBottom w:val="0"/>
      <w:divBdr>
        <w:top w:val="none" w:sz="0" w:space="0" w:color="auto"/>
        <w:left w:val="none" w:sz="0" w:space="0" w:color="auto"/>
        <w:bottom w:val="none" w:sz="0" w:space="0" w:color="auto"/>
        <w:right w:val="none" w:sz="0" w:space="0" w:color="auto"/>
      </w:divBdr>
    </w:div>
    <w:div w:id="549651074">
      <w:bodyDiv w:val="1"/>
      <w:marLeft w:val="0"/>
      <w:marRight w:val="0"/>
      <w:marTop w:val="0"/>
      <w:marBottom w:val="0"/>
      <w:divBdr>
        <w:top w:val="none" w:sz="0" w:space="0" w:color="auto"/>
        <w:left w:val="none" w:sz="0" w:space="0" w:color="auto"/>
        <w:bottom w:val="none" w:sz="0" w:space="0" w:color="auto"/>
        <w:right w:val="none" w:sz="0" w:space="0" w:color="auto"/>
      </w:divBdr>
      <w:divsChild>
        <w:div w:id="1351250853">
          <w:marLeft w:val="547"/>
          <w:marRight w:val="0"/>
          <w:marTop w:val="180"/>
          <w:marBottom w:val="0"/>
          <w:divBdr>
            <w:top w:val="none" w:sz="0" w:space="0" w:color="auto"/>
            <w:left w:val="none" w:sz="0" w:space="0" w:color="auto"/>
            <w:bottom w:val="none" w:sz="0" w:space="0" w:color="auto"/>
            <w:right w:val="none" w:sz="0" w:space="0" w:color="auto"/>
          </w:divBdr>
        </w:div>
      </w:divsChild>
    </w:div>
    <w:div w:id="627400170">
      <w:bodyDiv w:val="1"/>
      <w:marLeft w:val="0"/>
      <w:marRight w:val="0"/>
      <w:marTop w:val="0"/>
      <w:marBottom w:val="0"/>
      <w:divBdr>
        <w:top w:val="none" w:sz="0" w:space="0" w:color="auto"/>
        <w:left w:val="none" w:sz="0" w:space="0" w:color="auto"/>
        <w:bottom w:val="none" w:sz="0" w:space="0" w:color="auto"/>
        <w:right w:val="none" w:sz="0" w:space="0" w:color="auto"/>
      </w:divBdr>
    </w:div>
    <w:div w:id="18050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MT/home.htm" TargetMode="External"/><Relationship Id="rId13" Type="http://schemas.openxmlformats.org/officeDocument/2006/relationships/hyperlink" Target="https://www.messefrankfurt.com/frankfurt/d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unternehmen/sustainabilit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mesago.com/events/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ci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tconnect.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E21A-F01A-4B1C-A160-6B6F2E7C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1136</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8283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13</cp:revision>
  <cp:lastPrinted>2014-08-08T15:06:00Z</cp:lastPrinted>
  <dcterms:created xsi:type="dcterms:W3CDTF">2023-10-23T08:52:00Z</dcterms:created>
  <dcterms:modified xsi:type="dcterms:W3CDTF">2023-10-26T11:29:00Z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